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C44BA" w:rsidP="004C44BA" w:rsidRDefault="008507A5" w14:paraId="63239F49" wp14:textId="77777777">
      <w:r>
        <w:t>We recommend that members continue to follow government and p</w:t>
      </w:r>
      <w:r w:rsidR="00E00554">
        <w:t>ublic health guidelines</w:t>
      </w:r>
      <w:r w:rsidR="001E55AD">
        <w:t xml:space="preserve">: </w:t>
      </w:r>
      <w:hyperlink w:history="1" r:id="rId7">
        <w:r w:rsidRPr="00E5705F" w:rsidR="0016597F">
          <w:rPr>
            <w:rStyle w:val="Hyperlink"/>
          </w:rPr>
          <w:t>https://www.gov.uk/government/collections/coronavirus-covid-19-list-of-guidance</w:t>
        </w:r>
      </w:hyperlink>
    </w:p>
    <w:p xmlns:wp14="http://schemas.microsoft.com/office/word/2010/wordml" w:rsidR="008507A5" w:rsidRDefault="008507A5" w14:paraId="672A6659" wp14:textId="77777777"/>
    <w:tbl>
      <w:tblPr>
        <w:tblW w:w="46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44"/>
        <w:gridCol w:w="1117"/>
        <w:gridCol w:w="978"/>
        <w:gridCol w:w="7838"/>
        <w:gridCol w:w="1584"/>
        <w:gridCol w:w="1617"/>
      </w:tblGrid>
      <w:tr xmlns:wp14="http://schemas.microsoft.com/office/word/2010/wordml" w:rsidRPr="00C05D47" w:rsidR="006739EE" w:rsidTr="1696FCE4" w14:paraId="25B694E5" wp14:textId="77777777">
        <w:trPr>
          <w:trHeight w:val="558"/>
        </w:trPr>
        <w:tc>
          <w:tcPr>
            <w:tcW w:w="556" w:type="pct"/>
            <w:shd w:val="clear" w:color="auto" w:fill="C6D9F1" w:themeFill="text2" w:themeFillTint="33"/>
            <w:tcMar/>
            <w:vAlign w:val="center"/>
          </w:tcPr>
          <w:p w:rsidRPr="00C05D47" w:rsidR="006739EE" w:rsidRDefault="006739EE" w14:paraId="298D6EDB" wp14:textId="77777777">
            <w:pPr>
              <w:rPr>
                <w:rFonts w:ascii="Trebuchet MS" w:hAnsi="Trebuchet MS"/>
                <w:b/>
                <w:sz w:val="20"/>
                <w:szCs w:val="20"/>
              </w:rPr>
            </w:pPr>
            <w:r w:rsidRPr="00C05D47">
              <w:rPr>
                <w:rFonts w:ascii="Trebuchet MS" w:hAnsi="Trebuchet MS"/>
                <w:b/>
                <w:sz w:val="20"/>
                <w:szCs w:val="20"/>
              </w:rPr>
              <w:t>Hazard</w:t>
            </w:r>
          </w:p>
        </w:tc>
        <w:tc>
          <w:tcPr>
            <w:tcW w:w="378" w:type="pct"/>
            <w:shd w:val="clear" w:color="auto" w:fill="C6D9F1" w:themeFill="text2" w:themeFillTint="33"/>
            <w:tcMar/>
            <w:vAlign w:val="center"/>
          </w:tcPr>
          <w:p w:rsidRPr="00C05D47" w:rsidR="006739EE" w:rsidRDefault="006739EE" w14:paraId="6CED0C70" wp14:textId="77777777">
            <w:pPr>
              <w:rPr>
                <w:rFonts w:ascii="Trebuchet MS" w:hAnsi="Trebuchet MS"/>
                <w:b/>
                <w:sz w:val="20"/>
                <w:szCs w:val="20"/>
              </w:rPr>
            </w:pPr>
            <w:r>
              <w:rPr>
                <w:rFonts w:ascii="Trebuchet MS" w:hAnsi="Trebuchet MS"/>
                <w:b/>
                <w:sz w:val="20"/>
                <w:szCs w:val="20"/>
              </w:rPr>
              <w:t>Who might be harmed?</w:t>
            </w:r>
          </w:p>
        </w:tc>
        <w:tc>
          <w:tcPr>
            <w:tcW w:w="331" w:type="pct"/>
            <w:shd w:val="clear" w:color="auto" w:fill="C6D9F1" w:themeFill="text2" w:themeFillTint="33"/>
            <w:tcMar/>
          </w:tcPr>
          <w:p w:rsidR="006739EE" w:rsidP="00C05D47" w:rsidRDefault="006739EE" w14:paraId="390632F6" wp14:textId="77777777">
            <w:pPr>
              <w:rPr>
                <w:rFonts w:ascii="Trebuchet MS" w:hAnsi="Trebuchet MS"/>
                <w:b/>
                <w:sz w:val="20"/>
                <w:szCs w:val="20"/>
              </w:rPr>
            </w:pPr>
            <w:r>
              <w:rPr>
                <w:rFonts w:ascii="Trebuchet MS" w:hAnsi="Trebuchet MS"/>
                <w:b/>
                <w:sz w:val="20"/>
                <w:szCs w:val="20"/>
              </w:rPr>
              <w:t>Level of Risk</w:t>
            </w:r>
          </w:p>
        </w:tc>
        <w:tc>
          <w:tcPr>
            <w:tcW w:w="2652" w:type="pct"/>
            <w:shd w:val="clear" w:color="auto" w:fill="C6D9F1" w:themeFill="text2" w:themeFillTint="33"/>
            <w:tcMar/>
            <w:vAlign w:val="center"/>
          </w:tcPr>
          <w:p w:rsidRPr="00C05D47" w:rsidR="006739EE" w:rsidP="00C05D47" w:rsidRDefault="006739EE" w14:paraId="007C9D5C" wp14:textId="77777777">
            <w:pPr>
              <w:rPr>
                <w:rFonts w:ascii="Trebuchet MS" w:hAnsi="Trebuchet MS"/>
                <w:b/>
                <w:sz w:val="20"/>
                <w:szCs w:val="20"/>
              </w:rPr>
            </w:pPr>
            <w:r>
              <w:rPr>
                <w:rFonts w:ascii="Trebuchet MS" w:hAnsi="Trebuchet MS"/>
                <w:b/>
                <w:sz w:val="20"/>
                <w:szCs w:val="20"/>
              </w:rPr>
              <w:t>Action to Mitigate/Remove Risk</w:t>
            </w:r>
          </w:p>
        </w:tc>
        <w:tc>
          <w:tcPr>
            <w:tcW w:w="536" w:type="pct"/>
            <w:shd w:val="clear" w:color="auto" w:fill="C6D9F1" w:themeFill="text2" w:themeFillTint="33"/>
            <w:tcMar/>
          </w:tcPr>
          <w:p w:rsidRPr="00C05D47" w:rsidR="006739EE" w:rsidRDefault="006739EE" w14:paraId="0CBA79D5" wp14:textId="77777777">
            <w:pPr>
              <w:rPr>
                <w:rFonts w:ascii="Trebuchet MS" w:hAnsi="Trebuchet MS"/>
                <w:b/>
                <w:sz w:val="20"/>
                <w:szCs w:val="20"/>
              </w:rPr>
            </w:pPr>
            <w:r>
              <w:rPr>
                <w:rFonts w:ascii="Trebuchet MS" w:hAnsi="Trebuchet MS"/>
                <w:b/>
                <w:sz w:val="20"/>
                <w:szCs w:val="20"/>
              </w:rPr>
              <w:t>Person responsible for resolution</w:t>
            </w:r>
          </w:p>
        </w:tc>
        <w:tc>
          <w:tcPr>
            <w:tcW w:w="547" w:type="pct"/>
            <w:shd w:val="clear" w:color="auto" w:fill="C6D9F1" w:themeFill="text2" w:themeFillTint="33"/>
            <w:tcMar/>
            <w:vAlign w:val="center"/>
          </w:tcPr>
          <w:p w:rsidRPr="00C05D47" w:rsidR="006739EE" w:rsidRDefault="006739EE" w14:paraId="0CACD7C7" wp14:textId="77777777">
            <w:pPr>
              <w:rPr>
                <w:rFonts w:ascii="Trebuchet MS" w:hAnsi="Trebuchet MS"/>
                <w:b/>
                <w:sz w:val="20"/>
                <w:szCs w:val="20"/>
              </w:rPr>
            </w:pPr>
            <w:r>
              <w:rPr>
                <w:rFonts w:ascii="Trebuchet MS" w:hAnsi="Trebuchet MS"/>
                <w:b/>
                <w:sz w:val="20"/>
                <w:szCs w:val="20"/>
              </w:rPr>
              <w:t>Date Reviewed</w:t>
            </w:r>
          </w:p>
        </w:tc>
      </w:tr>
      <w:tr xmlns:wp14="http://schemas.microsoft.com/office/word/2010/wordml" w:rsidRPr="00C05D47" w:rsidR="006739EE" w:rsidTr="1696FCE4" w14:paraId="63820F74" wp14:textId="77777777">
        <w:trPr>
          <w:cantSplit/>
          <w:trHeight w:val="2815"/>
        </w:trPr>
        <w:tc>
          <w:tcPr>
            <w:tcW w:w="556" w:type="pct"/>
            <w:tcMar/>
          </w:tcPr>
          <w:p w:rsidR="006739EE" w:rsidP="00C05D47" w:rsidRDefault="006739EE" w14:paraId="0A37501D" wp14:textId="77777777">
            <w:pPr>
              <w:rPr>
                <w:rFonts w:ascii="Trebuchet MS" w:hAnsi="Trebuchet MS" w:cs="Arial"/>
                <w:sz w:val="20"/>
                <w:szCs w:val="20"/>
              </w:rPr>
            </w:pPr>
          </w:p>
          <w:p w:rsidRPr="00C05D47" w:rsidR="006739EE" w:rsidP="00C05D47" w:rsidRDefault="006739EE" w14:paraId="0B78CCFC" wp14:textId="77777777">
            <w:pPr>
              <w:rPr>
                <w:rFonts w:ascii="Trebuchet MS" w:hAnsi="Trebuchet MS" w:cs="Arial"/>
                <w:sz w:val="20"/>
                <w:szCs w:val="20"/>
              </w:rPr>
            </w:pPr>
            <w:r>
              <w:rPr>
                <w:rFonts w:ascii="Trebuchet MS" w:hAnsi="Trebuchet MS" w:cs="Arial"/>
                <w:sz w:val="20"/>
                <w:szCs w:val="20"/>
              </w:rPr>
              <w:t>Hand Washing</w:t>
            </w:r>
          </w:p>
          <w:p w:rsidRPr="00C05D47" w:rsidR="006739EE" w:rsidP="00C05D47" w:rsidRDefault="006739EE" w14:paraId="5DAB6C7B" wp14:textId="77777777">
            <w:pPr>
              <w:rPr>
                <w:rFonts w:ascii="Trebuchet MS" w:hAnsi="Trebuchet MS" w:cs="Arial"/>
                <w:sz w:val="20"/>
                <w:szCs w:val="20"/>
              </w:rPr>
            </w:pPr>
          </w:p>
        </w:tc>
        <w:tc>
          <w:tcPr>
            <w:tcW w:w="378" w:type="pct"/>
            <w:tcMar/>
          </w:tcPr>
          <w:p w:rsidR="006739EE" w:rsidP="00C05D47" w:rsidRDefault="006739EE" w14:paraId="02EB378F" wp14:textId="77777777">
            <w:pPr>
              <w:rPr>
                <w:rFonts w:ascii="Trebuchet MS" w:hAnsi="Trebuchet MS"/>
                <w:sz w:val="20"/>
                <w:szCs w:val="20"/>
              </w:rPr>
            </w:pPr>
          </w:p>
          <w:p w:rsidRPr="00C05D47" w:rsidR="006739EE" w:rsidP="00C05D47" w:rsidRDefault="006739EE" w14:paraId="7F95F668" wp14:textId="77777777">
            <w:pPr>
              <w:rPr>
                <w:rFonts w:ascii="Trebuchet MS" w:hAnsi="Trebuchet MS"/>
                <w:sz w:val="20"/>
                <w:szCs w:val="20"/>
              </w:rPr>
            </w:pPr>
            <w:r>
              <w:rPr>
                <w:rFonts w:ascii="Trebuchet MS" w:hAnsi="Trebuchet MS"/>
                <w:sz w:val="20"/>
                <w:szCs w:val="20"/>
              </w:rPr>
              <w:t>All</w:t>
            </w:r>
          </w:p>
        </w:tc>
        <w:tc>
          <w:tcPr>
            <w:tcW w:w="331" w:type="pct"/>
            <w:tcMar/>
          </w:tcPr>
          <w:p w:rsidR="006739EE" w:rsidP="001B0965" w:rsidRDefault="006739EE" w14:paraId="6A05A809" wp14:textId="77777777">
            <w:pPr>
              <w:rPr>
                <w:rFonts w:ascii="Trebuchet MS" w:hAnsi="Trebuchet MS"/>
                <w:sz w:val="20"/>
                <w:szCs w:val="20"/>
              </w:rPr>
            </w:pPr>
          </w:p>
          <w:p w:rsidR="006739EE" w:rsidP="001B0965" w:rsidRDefault="006739EE" w14:paraId="2FB76158" wp14:textId="77777777">
            <w:pPr>
              <w:rPr>
                <w:rFonts w:ascii="Trebuchet MS" w:hAnsi="Trebuchet MS"/>
                <w:sz w:val="20"/>
                <w:szCs w:val="20"/>
              </w:rPr>
            </w:pPr>
            <w:r>
              <w:rPr>
                <w:rFonts w:ascii="Trebuchet MS" w:hAnsi="Trebuchet MS"/>
                <w:sz w:val="20"/>
                <w:szCs w:val="20"/>
              </w:rPr>
              <w:t>Med</w:t>
            </w:r>
          </w:p>
        </w:tc>
        <w:tc>
          <w:tcPr>
            <w:tcW w:w="2652" w:type="pct"/>
            <w:tcMar/>
          </w:tcPr>
          <w:p w:rsidRPr="00657773" w:rsidR="006739EE" w:rsidP="00657773" w:rsidRDefault="006739EE" w14:paraId="5A39BBE3" wp14:textId="77777777">
            <w:pPr>
              <w:rPr>
                <w:rFonts w:ascii="Trebuchet MS" w:hAnsi="Trebuchet MS"/>
                <w:sz w:val="20"/>
                <w:szCs w:val="20"/>
              </w:rPr>
            </w:pPr>
          </w:p>
          <w:p w:rsidR="006739EE" w:rsidP="00243440" w:rsidRDefault="006739EE" w14:paraId="61E83C2F" wp14:textId="77777777">
            <w:pPr>
              <w:rPr>
                <w:rFonts w:ascii="Trebuchet MS" w:hAnsi="Trebuchet MS"/>
                <w:sz w:val="20"/>
                <w:szCs w:val="20"/>
              </w:rPr>
            </w:pPr>
            <w:r w:rsidRPr="00243440">
              <w:rPr>
                <w:rFonts w:ascii="Trebuchet MS" w:hAnsi="Trebuchet MS"/>
                <w:sz w:val="20"/>
                <w:szCs w:val="20"/>
              </w:rPr>
              <w:t>Members asked to wash hands thoroughly for 20 seconds before leaving home and as soon as possible after the session</w:t>
            </w:r>
            <w:r w:rsidRPr="00657773">
              <w:rPr>
                <w:rFonts w:ascii="Trebuchet MS" w:hAnsi="Trebuchet MS"/>
                <w:sz w:val="20"/>
                <w:szCs w:val="20"/>
              </w:rPr>
              <w:t xml:space="preserve"> </w:t>
            </w:r>
          </w:p>
          <w:p w:rsidR="006739EE" w:rsidP="00243440" w:rsidRDefault="006739EE" w14:paraId="41C8F396" wp14:textId="77777777">
            <w:pPr>
              <w:rPr>
                <w:rFonts w:ascii="Trebuchet MS" w:hAnsi="Trebuchet MS"/>
                <w:sz w:val="20"/>
                <w:szCs w:val="20"/>
              </w:rPr>
            </w:pPr>
          </w:p>
          <w:p w:rsidRPr="00243440" w:rsidR="006739EE" w:rsidP="00243440" w:rsidRDefault="006739EE" w14:paraId="074B074F" wp14:textId="39673B4E">
            <w:pPr>
              <w:rPr>
                <w:rFonts w:ascii="Trebuchet MS" w:hAnsi="Trebuchet MS"/>
                <w:sz w:val="20"/>
                <w:szCs w:val="20"/>
              </w:rPr>
            </w:pPr>
            <w:r w:rsidRPr="1696FCE4" w:rsidR="1696FCE4">
              <w:rPr>
                <w:rFonts w:ascii="Trebuchet MS" w:hAnsi="Trebuchet MS"/>
                <w:sz w:val="20"/>
                <w:szCs w:val="20"/>
              </w:rPr>
              <w:t>All attendees and coaches use hand stations provided by Everyone Active on arrival and around the venue.</w:t>
            </w:r>
          </w:p>
          <w:p w:rsidRPr="00243440" w:rsidR="006739EE" w:rsidP="00657773" w:rsidRDefault="006739EE" w14:paraId="0D0B940D" wp14:textId="77777777">
            <w:pPr>
              <w:rPr>
                <w:rFonts w:ascii="Trebuchet MS" w:hAnsi="Trebuchet MS"/>
                <w:sz w:val="20"/>
                <w:szCs w:val="20"/>
              </w:rPr>
            </w:pPr>
          </w:p>
          <w:p w:rsidR="006739EE" w:rsidP="00657773" w:rsidRDefault="006739EE" w14:paraId="250FC725" wp14:textId="77777777">
            <w:pPr>
              <w:rPr>
                <w:rFonts w:ascii="Trebuchet MS" w:hAnsi="Trebuchet MS"/>
                <w:sz w:val="20"/>
                <w:szCs w:val="20"/>
              </w:rPr>
            </w:pPr>
            <w:r w:rsidRPr="00657773">
              <w:rPr>
                <w:rFonts w:ascii="Trebuchet MS" w:hAnsi="Trebuchet MS"/>
                <w:sz w:val="20"/>
                <w:szCs w:val="20"/>
              </w:rPr>
              <w:t xml:space="preserve">Members </w:t>
            </w:r>
            <w:r>
              <w:rPr>
                <w:rFonts w:ascii="Trebuchet MS" w:hAnsi="Trebuchet MS"/>
                <w:sz w:val="20"/>
                <w:szCs w:val="20"/>
              </w:rPr>
              <w:t xml:space="preserve">reminded </w:t>
            </w:r>
            <w:r w:rsidRPr="00657773">
              <w:rPr>
                <w:rFonts w:ascii="Trebuchet MS" w:hAnsi="Trebuchet MS"/>
                <w:sz w:val="20"/>
                <w:szCs w:val="20"/>
              </w:rPr>
              <w:t>of public health</w:t>
            </w:r>
            <w:r w:rsidRPr="00F8198B">
              <w:rPr>
                <w:rFonts w:ascii="Trebuchet MS" w:hAnsi="Trebuchet MS"/>
                <w:sz w:val="20"/>
                <w:szCs w:val="20"/>
              </w:rPr>
              <w:t xml:space="preserve"> advice on hand washing</w:t>
            </w:r>
            <w:r>
              <w:rPr>
                <w:rFonts w:ascii="Trebuchet MS" w:hAnsi="Trebuchet MS"/>
                <w:sz w:val="20"/>
                <w:szCs w:val="20"/>
              </w:rPr>
              <w:t>, face coverings</w:t>
            </w:r>
            <w:r w:rsidRPr="00F8198B">
              <w:rPr>
                <w:rFonts w:ascii="Trebuchet MS" w:hAnsi="Trebuchet MS"/>
                <w:sz w:val="20"/>
                <w:szCs w:val="20"/>
              </w:rPr>
              <w:t xml:space="preserve"> </w:t>
            </w:r>
            <w:r>
              <w:rPr>
                <w:rFonts w:ascii="Trebuchet MS" w:hAnsi="Trebuchet MS"/>
                <w:sz w:val="20"/>
                <w:szCs w:val="20"/>
              </w:rPr>
              <w:t>and catching coughs and sneezes using email and posters.</w:t>
            </w:r>
          </w:p>
          <w:p w:rsidR="00631606" w:rsidP="00657773" w:rsidRDefault="00631606" w14:paraId="0E27B00A" wp14:textId="77777777">
            <w:pPr>
              <w:rPr>
                <w:rFonts w:ascii="Trebuchet MS" w:hAnsi="Trebuchet MS"/>
                <w:sz w:val="20"/>
                <w:szCs w:val="20"/>
              </w:rPr>
            </w:pPr>
          </w:p>
          <w:p w:rsidRPr="00657773" w:rsidR="006739EE" w:rsidP="00693B63" w:rsidRDefault="00631606" w14:paraId="23CB4504" wp14:textId="77777777">
            <w:pPr>
              <w:rPr>
                <w:rFonts w:ascii="Trebuchet MS" w:hAnsi="Trebuchet MS" w:cs="Arial"/>
              </w:rPr>
            </w:pPr>
            <w:r>
              <w:rPr>
                <w:rFonts w:ascii="Trebuchet MS" w:hAnsi="Trebuchet MS"/>
                <w:sz w:val="20"/>
                <w:szCs w:val="20"/>
              </w:rPr>
              <w:t xml:space="preserve">Hand </w:t>
            </w:r>
            <w:proofErr w:type="spellStart"/>
            <w:r>
              <w:rPr>
                <w:rFonts w:ascii="Trebuchet MS" w:hAnsi="Trebuchet MS"/>
                <w:sz w:val="20"/>
                <w:szCs w:val="20"/>
              </w:rPr>
              <w:t>sanitiser</w:t>
            </w:r>
            <w:proofErr w:type="spellEnd"/>
            <w:r>
              <w:rPr>
                <w:rFonts w:ascii="Trebuchet MS" w:hAnsi="Trebuchet MS"/>
                <w:sz w:val="20"/>
                <w:szCs w:val="20"/>
              </w:rPr>
              <w:t xml:space="preserve"> should be used before, after and at all breaks in activity and prior to consuming any food or drink.</w:t>
            </w:r>
          </w:p>
        </w:tc>
        <w:tc>
          <w:tcPr>
            <w:tcW w:w="536" w:type="pct"/>
            <w:tcMar/>
          </w:tcPr>
          <w:p w:rsidRPr="00657773" w:rsidR="006739EE" w:rsidRDefault="006739EE" w14:paraId="60061E4C" wp14:textId="77777777">
            <w:pPr>
              <w:jc w:val="center"/>
              <w:rPr>
                <w:rFonts w:ascii="Trebuchet MS" w:hAnsi="Trebuchet MS" w:cs="Arial"/>
                <w:sz w:val="20"/>
                <w:szCs w:val="20"/>
              </w:rPr>
            </w:pPr>
          </w:p>
          <w:p w:rsidRPr="00657773" w:rsidR="006739EE" w:rsidRDefault="006739EE" w14:paraId="776A4E52"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739EE" w:rsidP="006739EE" w:rsidRDefault="006739EE" w14:paraId="44EAFD9C" wp14:textId="77777777">
            <w:pPr>
              <w:jc w:val="center"/>
              <w:rPr>
                <w:rFonts w:ascii="Trebuchet MS" w:hAnsi="Trebuchet MS"/>
                <w:b/>
                <w:sz w:val="20"/>
                <w:szCs w:val="20"/>
              </w:rPr>
            </w:pPr>
          </w:p>
          <w:p w:rsidRPr="00C05D47" w:rsidR="006739EE" w:rsidP="1696FCE4" w:rsidRDefault="00631606" w14:paraId="08A518D4" wp14:textId="45097572">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6739EE" w:rsidTr="1696FCE4" w14:paraId="44535FBA" wp14:textId="77777777">
        <w:trPr>
          <w:cantSplit/>
          <w:trHeight w:val="1351"/>
        </w:trPr>
        <w:tc>
          <w:tcPr>
            <w:tcW w:w="556" w:type="pct"/>
            <w:tcMar/>
          </w:tcPr>
          <w:p w:rsidR="007C7521" w:rsidP="00C05D47" w:rsidRDefault="007C7521" w14:paraId="4B94D5A5" wp14:textId="77777777">
            <w:pPr>
              <w:rPr>
                <w:rFonts w:ascii="Trebuchet MS" w:hAnsi="Trebuchet MS" w:cs="Arial"/>
                <w:sz w:val="20"/>
                <w:szCs w:val="20"/>
              </w:rPr>
            </w:pPr>
          </w:p>
          <w:p w:rsidR="006739EE" w:rsidP="00C05D47" w:rsidRDefault="006739EE" w14:paraId="461698D1" wp14:textId="77777777">
            <w:pPr>
              <w:rPr>
                <w:rFonts w:ascii="Trebuchet MS" w:hAnsi="Trebuchet MS" w:cs="Arial"/>
                <w:sz w:val="20"/>
                <w:szCs w:val="20"/>
              </w:rPr>
            </w:pPr>
            <w:r>
              <w:rPr>
                <w:rFonts w:ascii="Trebuchet MS" w:hAnsi="Trebuchet MS" w:cs="Arial"/>
                <w:sz w:val="20"/>
                <w:szCs w:val="20"/>
              </w:rPr>
              <w:t>Health of Attendees</w:t>
            </w:r>
          </w:p>
        </w:tc>
        <w:tc>
          <w:tcPr>
            <w:tcW w:w="378" w:type="pct"/>
            <w:tcMar/>
          </w:tcPr>
          <w:p w:rsidR="007C7521" w:rsidP="00C05D47" w:rsidRDefault="007C7521" w14:paraId="3DEEC669" wp14:textId="77777777">
            <w:pPr>
              <w:rPr>
                <w:rFonts w:ascii="Trebuchet MS" w:hAnsi="Trebuchet MS"/>
                <w:sz w:val="20"/>
                <w:szCs w:val="20"/>
              </w:rPr>
            </w:pPr>
          </w:p>
          <w:p w:rsidR="006739EE" w:rsidP="00C05D47" w:rsidRDefault="006739EE" w14:paraId="1D6E1EC6" wp14:textId="77777777">
            <w:pPr>
              <w:rPr>
                <w:rFonts w:ascii="Trebuchet MS" w:hAnsi="Trebuchet MS"/>
                <w:sz w:val="20"/>
                <w:szCs w:val="20"/>
              </w:rPr>
            </w:pPr>
            <w:r>
              <w:rPr>
                <w:rFonts w:ascii="Trebuchet MS" w:hAnsi="Trebuchet MS"/>
                <w:sz w:val="20"/>
                <w:szCs w:val="20"/>
              </w:rPr>
              <w:t>All</w:t>
            </w:r>
          </w:p>
        </w:tc>
        <w:tc>
          <w:tcPr>
            <w:tcW w:w="331" w:type="pct"/>
            <w:tcMar/>
          </w:tcPr>
          <w:p w:rsidR="007C7521" w:rsidP="001B0965" w:rsidRDefault="007C7521" w14:paraId="3656B9AB" wp14:textId="77777777">
            <w:pPr>
              <w:rPr>
                <w:rFonts w:ascii="Trebuchet MS" w:hAnsi="Trebuchet MS"/>
                <w:sz w:val="20"/>
                <w:szCs w:val="20"/>
              </w:rPr>
            </w:pPr>
          </w:p>
          <w:p w:rsidR="006739EE" w:rsidP="001B0965" w:rsidRDefault="006739EE" w14:paraId="7D242EDD" wp14:textId="77777777">
            <w:pPr>
              <w:rPr>
                <w:rFonts w:ascii="Trebuchet MS" w:hAnsi="Trebuchet MS"/>
                <w:sz w:val="20"/>
                <w:szCs w:val="20"/>
              </w:rPr>
            </w:pPr>
            <w:r>
              <w:rPr>
                <w:rFonts w:ascii="Trebuchet MS" w:hAnsi="Trebuchet MS"/>
                <w:sz w:val="20"/>
                <w:szCs w:val="20"/>
              </w:rPr>
              <w:t>Med</w:t>
            </w:r>
          </w:p>
        </w:tc>
        <w:tc>
          <w:tcPr>
            <w:tcW w:w="2652" w:type="pct"/>
            <w:tcMar/>
          </w:tcPr>
          <w:p w:rsidR="007C7521" w:rsidP="00657773" w:rsidRDefault="007C7521" w14:paraId="45FB0818" wp14:textId="77777777">
            <w:pPr>
              <w:rPr>
                <w:rFonts w:ascii="Trebuchet MS" w:hAnsi="Trebuchet MS"/>
                <w:sz w:val="20"/>
                <w:szCs w:val="20"/>
              </w:rPr>
            </w:pPr>
          </w:p>
          <w:p w:rsidR="1696FCE4" w:rsidP="1696FCE4" w:rsidRDefault="1696FCE4" w14:paraId="57CE907D" w14:textId="18C71FD0">
            <w:pPr>
              <w:pStyle w:val="Normal"/>
              <w:bidi w:val="0"/>
              <w:spacing w:before="0" w:beforeAutospacing="off" w:after="0" w:afterAutospacing="off" w:line="259" w:lineRule="auto"/>
              <w:ind w:left="0" w:right="0"/>
              <w:jc w:val="left"/>
              <w:rPr>
                <w:rFonts w:ascii="Trebuchet MS" w:hAnsi="Trebuchet MS"/>
                <w:sz w:val="24"/>
                <w:szCs w:val="24"/>
              </w:rPr>
            </w:pPr>
            <w:r w:rsidRPr="1696FCE4" w:rsidR="1696FCE4">
              <w:rPr>
                <w:rFonts w:ascii="Trebuchet MS" w:hAnsi="Trebuchet MS"/>
                <w:sz w:val="20"/>
                <w:szCs w:val="20"/>
              </w:rPr>
              <w:t>Every club member is reminded by email of government advice for anyone with covid symptoms.</w:t>
            </w:r>
          </w:p>
          <w:p w:rsidRPr="00657773" w:rsidR="006739EE" w:rsidP="1696FCE4" w:rsidRDefault="006739EE" w14:paraId="3DCF6D56" w14:noSpellErr="1" wp14:textId="23A3C62C">
            <w:pPr>
              <w:pStyle w:val="Normal"/>
              <w:rPr>
                <w:rFonts w:ascii="Trebuchet MS" w:hAnsi="Trebuchet MS"/>
                <w:sz w:val="24"/>
                <w:szCs w:val="24"/>
              </w:rPr>
            </w:pPr>
          </w:p>
        </w:tc>
        <w:tc>
          <w:tcPr>
            <w:tcW w:w="536" w:type="pct"/>
            <w:tcMar/>
          </w:tcPr>
          <w:p w:rsidRPr="00657773" w:rsidR="006739EE" w:rsidP="00905563" w:rsidRDefault="006739EE" w14:paraId="62486C05" wp14:textId="77777777">
            <w:pPr>
              <w:jc w:val="center"/>
              <w:rPr>
                <w:rFonts w:ascii="Trebuchet MS" w:hAnsi="Trebuchet MS" w:cs="Arial"/>
                <w:sz w:val="20"/>
                <w:szCs w:val="20"/>
              </w:rPr>
            </w:pPr>
          </w:p>
          <w:p w:rsidRPr="00657773" w:rsidR="006739EE" w:rsidP="00905563" w:rsidRDefault="006739EE" w14:paraId="42D925E6"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739EE" w:rsidP="00905563" w:rsidRDefault="006739EE" w14:paraId="4101652C" wp14:textId="77777777">
            <w:pPr>
              <w:jc w:val="center"/>
              <w:rPr>
                <w:rFonts w:ascii="Trebuchet MS" w:hAnsi="Trebuchet MS"/>
                <w:b/>
                <w:sz w:val="20"/>
                <w:szCs w:val="20"/>
              </w:rPr>
            </w:pPr>
          </w:p>
          <w:p w:rsidRPr="00C05D47" w:rsidR="006739EE" w:rsidP="1696FCE4" w:rsidRDefault="006739EE" w14:paraId="2DAD2265" wp14:textId="7C93E98F">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6739EE" w:rsidTr="1696FCE4" w14:paraId="0A82631F" wp14:textId="77777777">
        <w:trPr>
          <w:cantSplit/>
          <w:trHeight w:val="1634"/>
        </w:trPr>
        <w:tc>
          <w:tcPr>
            <w:tcW w:w="556" w:type="pct"/>
            <w:tcMar/>
          </w:tcPr>
          <w:p w:rsidR="007C7521" w:rsidP="00C05D47" w:rsidRDefault="007C7521" w14:paraId="4B99056E" wp14:textId="77777777">
            <w:pPr>
              <w:rPr>
                <w:rFonts w:ascii="Trebuchet MS" w:hAnsi="Trebuchet MS" w:cs="Arial"/>
                <w:sz w:val="20"/>
                <w:szCs w:val="20"/>
              </w:rPr>
            </w:pPr>
          </w:p>
          <w:p w:rsidR="006739EE" w:rsidP="00C05D47" w:rsidRDefault="006739EE" w14:paraId="52CBF647" wp14:textId="77777777">
            <w:pPr>
              <w:rPr>
                <w:rFonts w:ascii="Trebuchet MS" w:hAnsi="Trebuchet MS" w:cs="Arial"/>
                <w:sz w:val="20"/>
                <w:szCs w:val="20"/>
              </w:rPr>
            </w:pPr>
            <w:r>
              <w:rPr>
                <w:rFonts w:ascii="Trebuchet MS" w:hAnsi="Trebuchet MS" w:cs="Arial"/>
                <w:sz w:val="20"/>
                <w:szCs w:val="20"/>
              </w:rPr>
              <w:t>Cleaning</w:t>
            </w:r>
          </w:p>
        </w:tc>
        <w:tc>
          <w:tcPr>
            <w:tcW w:w="378" w:type="pct"/>
            <w:tcMar/>
          </w:tcPr>
          <w:p w:rsidR="007C7521" w:rsidP="00C05D47" w:rsidRDefault="007C7521" w14:paraId="1299C43A" wp14:textId="77777777">
            <w:pPr>
              <w:rPr>
                <w:rFonts w:ascii="Trebuchet MS" w:hAnsi="Trebuchet MS"/>
                <w:sz w:val="20"/>
                <w:szCs w:val="20"/>
              </w:rPr>
            </w:pPr>
          </w:p>
          <w:p w:rsidR="006739EE" w:rsidP="00C05D47" w:rsidRDefault="006739EE" w14:paraId="0C1AB4FD" wp14:textId="77777777">
            <w:pPr>
              <w:rPr>
                <w:rFonts w:ascii="Trebuchet MS" w:hAnsi="Trebuchet MS"/>
                <w:sz w:val="20"/>
                <w:szCs w:val="20"/>
              </w:rPr>
            </w:pPr>
            <w:r>
              <w:rPr>
                <w:rFonts w:ascii="Trebuchet MS" w:hAnsi="Trebuchet MS"/>
                <w:sz w:val="20"/>
                <w:szCs w:val="20"/>
              </w:rPr>
              <w:t>All</w:t>
            </w:r>
          </w:p>
        </w:tc>
        <w:tc>
          <w:tcPr>
            <w:tcW w:w="331" w:type="pct"/>
            <w:tcMar/>
          </w:tcPr>
          <w:p w:rsidR="007C7521" w:rsidP="001B0965" w:rsidRDefault="007C7521" w14:paraId="4DDBEF00" wp14:textId="77777777">
            <w:pPr>
              <w:rPr>
                <w:rFonts w:ascii="Trebuchet MS" w:hAnsi="Trebuchet MS"/>
                <w:sz w:val="20"/>
                <w:szCs w:val="20"/>
              </w:rPr>
            </w:pPr>
          </w:p>
          <w:p w:rsidR="006739EE" w:rsidP="001B0965" w:rsidRDefault="006739EE" w14:paraId="7E9D503F" wp14:textId="77777777">
            <w:pPr>
              <w:rPr>
                <w:rFonts w:ascii="Trebuchet MS" w:hAnsi="Trebuchet MS"/>
                <w:sz w:val="20"/>
                <w:szCs w:val="20"/>
              </w:rPr>
            </w:pPr>
            <w:r>
              <w:rPr>
                <w:rFonts w:ascii="Trebuchet MS" w:hAnsi="Trebuchet MS"/>
                <w:sz w:val="20"/>
                <w:szCs w:val="20"/>
              </w:rPr>
              <w:t>Med</w:t>
            </w:r>
          </w:p>
        </w:tc>
        <w:tc>
          <w:tcPr>
            <w:tcW w:w="2652" w:type="pct"/>
            <w:tcMar/>
          </w:tcPr>
          <w:p w:rsidR="007C7521" w:rsidP="00657773" w:rsidRDefault="007C7521" w14:paraId="3461D779" wp14:textId="77777777">
            <w:pPr>
              <w:rPr>
                <w:rFonts w:ascii="Trebuchet MS" w:hAnsi="Trebuchet MS"/>
                <w:sz w:val="20"/>
                <w:szCs w:val="20"/>
              </w:rPr>
            </w:pPr>
          </w:p>
          <w:p w:rsidR="006739EE" w:rsidP="00657773" w:rsidRDefault="006739EE" w14:paraId="60609271" wp14:textId="77777777">
            <w:pPr>
              <w:rPr>
                <w:rFonts w:ascii="Trebuchet MS" w:hAnsi="Trebuchet MS"/>
                <w:sz w:val="20"/>
                <w:szCs w:val="20"/>
              </w:rPr>
            </w:pPr>
            <w:r>
              <w:rPr>
                <w:rFonts w:ascii="Trebuchet MS" w:hAnsi="Trebuchet MS"/>
                <w:sz w:val="20"/>
                <w:szCs w:val="20"/>
              </w:rPr>
              <w:t>Everyone Active is responsible for cleaning the pool premises</w:t>
            </w:r>
          </w:p>
          <w:p w:rsidR="006739EE" w:rsidP="00657773" w:rsidRDefault="006739EE" w14:paraId="3CF2D8B6" wp14:textId="77777777">
            <w:pPr>
              <w:rPr>
                <w:rFonts w:ascii="Trebuchet MS" w:hAnsi="Trebuchet MS"/>
                <w:sz w:val="20"/>
                <w:szCs w:val="20"/>
              </w:rPr>
            </w:pPr>
          </w:p>
          <w:p w:rsidR="006739EE" w:rsidP="00657773" w:rsidRDefault="006739EE" w14:paraId="4C2DAE4E" wp14:textId="77777777">
            <w:pPr>
              <w:rPr>
                <w:rFonts w:ascii="Trebuchet MS" w:hAnsi="Trebuchet MS"/>
                <w:sz w:val="20"/>
                <w:szCs w:val="20"/>
              </w:rPr>
            </w:pPr>
            <w:r>
              <w:rPr>
                <w:rFonts w:ascii="Trebuchet MS" w:hAnsi="Trebuchet MS"/>
                <w:sz w:val="20"/>
                <w:szCs w:val="20"/>
              </w:rPr>
              <w:t>Club members must take off shoes when removing clothes in the viewing platform and only replace them after leaving the changing rooms.</w:t>
            </w:r>
          </w:p>
          <w:p w:rsidR="006739EE" w:rsidP="00657773" w:rsidRDefault="006739EE" w14:paraId="0FB78278" wp14:textId="77777777">
            <w:pPr>
              <w:rPr>
                <w:rFonts w:ascii="Trebuchet MS" w:hAnsi="Trebuchet MS"/>
                <w:sz w:val="20"/>
                <w:szCs w:val="20"/>
              </w:rPr>
            </w:pPr>
          </w:p>
          <w:p w:rsidR="006739EE" w:rsidP="00657773" w:rsidRDefault="006739EE" w14:paraId="38CC4722" wp14:textId="77777777">
            <w:pPr>
              <w:rPr>
                <w:rFonts w:ascii="Trebuchet MS" w:hAnsi="Trebuchet MS"/>
                <w:sz w:val="20"/>
                <w:szCs w:val="20"/>
              </w:rPr>
            </w:pPr>
            <w:r>
              <w:rPr>
                <w:rFonts w:ascii="Trebuchet MS" w:hAnsi="Trebuchet MS"/>
                <w:sz w:val="20"/>
                <w:szCs w:val="20"/>
              </w:rPr>
              <w:t xml:space="preserve">All club equipment and personal kit must be thoroughly clean before bringing to the pool.  </w:t>
            </w:r>
          </w:p>
          <w:p w:rsidRPr="00657773" w:rsidR="006739EE" w:rsidP="00657773" w:rsidRDefault="006739EE" w14:paraId="1FC39945" wp14:textId="77777777">
            <w:pPr>
              <w:rPr>
                <w:rFonts w:ascii="Trebuchet MS" w:hAnsi="Trebuchet MS"/>
                <w:sz w:val="20"/>
                <w:szCs w:val="20"/>
              </w:rPr>
            </w:pPr>
          </w:p>
        </w:tc>
        <w:tc>
          <w:tcPr>
            <w:tcW w:w="536" w:type="pct"/>
            <w:tcMar/>
          </w:tcPr>
          <w:p w:rsidR="007C7521" w:rsidRDefault="007C7521" w14:paraId="0562CB0E" wp14:textId="77777777">
            <w:pPr>
              <w:jc w:val="center"/>
              <w:rPr>
                <w:rFonts w:ascii="Trebuchet MS" w:hAnsi="Trebuchet MS" w:cs="Arial"/>
                <w:sz w:val="20"/>
                <w:szCs w:val="20"/>
              </w:rPr>
            </w:pPr>
          </w:p>
          <w:p w:rsidRPr="00657773" w:rsidR="006739EE" w:rsidRDefault="006739EE" w14:paraId="47A9277D" wp14:textId="77777777">
            <w:pPr>
              <w:jc w:val="center"/>
              <w:rPr>
                <w:rFonts w:ascii="Trebuchet MS" w:hAnsi="Trebuchet MS" w:cs="Arial"/>
                <w:sz w:val="20"/>
                <w:szCs w:val="20"/>
              </w:rPr>
            </w:pPr>
            <w:r>
              <w:rPr>
                <w:rFonts w:ascii="Trebuchet MS" w:hAnsi="Trebuchet MS" w:cs="Arial"/>
                <w:sz w:val="20"/>
                <w:szCs w:val="20"/>
              </w:rPr>
              <w:t>Ever</w:t>
            </w:r>
            <w:r w:rsidR="00673470">
              <w:rPr>
                <w:rFonts w:ascii="Trebuchet MS" w:hAnsi="Trebuchet MS" w:cs="Arial"/>
                <w:sz w:val="20"/>
                <w:szCs w:val="20"/>
              </w:rPr>
              <w:t>y</w:t>
            </w:r>
            <w:r>
              <w:rPr>
                <w:rFonts w:ascii="Trebuchet MS" w:hAnsi="Trebuchet MS" w:cs="Arial"/>
                <w:sz w:val="20"/>
                <w:szCs w:val="20"/>
              </w:rPr>
              <w:t>one Active and Club Members</w:t>
            </w:r>
          </w:p>
        </w:tc>
        <w:tc>
          <w:tcPr>
            <w:tcW w:w="547" w:type="pct"/>
            <w:tcMar/>
          </w:tcPr>
          <w:p w:rsidR="006739EE" w:rsidP="1696FCE4" w:rsidRDefault="006739EE" w14:paraId="1A3E3356" wp14:textId="495A33F5">
            <w:pPr>
              <w:pStyle w:val="Normal"/>
              <w:bidi w:val="0"/>
              <w:spacing w:before="0" w:beforeAutospacing="off" w:after="0" w:afterAutospacing="off" w:line="259" w:lineRule="auto"/>
              <w:ind w:left="0" w:right="0"/>
              <w:jc w:val="center"/>
              <w:rPr>
                <w:rFonts w:ascii="Trebuchet MS" w:hAnsi="Trebuchet MS"/>
                <w:b w:val="1"/>
                <w:bCs w:val="1"/>
                <w:sz w:val="20"/>
                <w:szCs w:val="20"/>
              </w:rPr>
            </w:pPr>
          </w:p>
          <w:p w:rsidR="006739EE" w:rsidP="1696FCE4" w:rsidRDefault="006739EE" w14:paraId="115FB3A0" wp14:textId="65AFA23E">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p w:rsidR="006739EE" w:rsidP="1696FCE4" w:rsidRDefault="006739EE" w14:paraId="71F5F08A" wp14:textId="6BC0E4B8">
            <w:pPr>
              <w:pStyle w:val="Normal"/>
              <w:bidi w:val="0"/>
              <w:spacing w:before="0" w:beforeAutospacing="off" w:after="0" w:afterAutospacing="off" w:line="259" w:lineRule="auto"/>
              <w:ind w:left="0" w:right="0"/>
              <w:jc w:val="center"/>
              <w:rPr>
                <w:rFonts w:ascii="Trebuchet MS" w:hAnsi="Trebuchet MS"/>
                <w:b w:val="1"/>
                <w:bCs w:val="1"/>
                <w:sz w:val="24"/>
                <w:szCs w:val="24"/>
              </w:rPr>
            </w:pPr>
          </w:p>
        </w:tc>
      </w:tr>
      <w:tr xmlns:wp14="http://schemas.microsoft.com/office/word/2010/wordml" w:rsidRPr="00C05D47" w:rsidR="006739EE" w:rsidTr="1696FCE4" w14:paraId="5BE886F7" wp14:textId="77777777">
        <w:trPr>
          <w:cantSplit/>
          <w:trHeight w:val="1634"/>
        </w:trPr>
        <w:tc>
          <w:tcPr>
            <w:tcW w:w="556" w:type="pct"/>
            <w:tcMar/>
          </w:tcPr>
          <w:p w:rsidR="007C7521" w:rsidP="00C05D47" w:rsidRDefault="007C7521" w14:paraId="62EBF3C5" wp14:textId="77777777">
            <w:pPr>
              <w:rPr>
                <w:rFonts w:ascii="Trebuchet MS" w:hAnsi="Trebuchet MS" w:cs="Arial"/>
                <w:sz w:val="20"/>
                <w:szCs w:val="20"/>
              </w:rPr>
            </w:pPr>
          </w:p>
          <w:p w:rsidR="006739EE" w:rsidP="00C05D47" w:rsidRDefault="006739EE" w14:paraId="6A06845B" wp14:textId="77777777">
            <w:pPr>
              <w:rPr>
                <w:rFonts w:ascii="Trebuchet MS" w:hAnsi="Trebuchet MS" w:cs="Arial"/>
                <w:sz w:val="20"/>
                <w:szCs w:val="20"/>
              </w:rPr>
            </w:pPr>
            <w:r>
              <w:rPr>
                <w:rFonts w:ascii="Trebuchet MS" w:hAnsi="Trebuchet MS" w:cs="Arial"/>
                <w:sz w:val="20"/>
                <w:szCs w:val="20"/>
              </w:rPr>
              <w:t>Accessing the Pool</w:t>
            </w:r>
          </w:p>
        </w:tc>
        <w:tc>
          <w:tcPr>
            <w:tcW w:w="378" w:type="pct"/>
            <w:tcMar/>
          </w:tcPr>
          <w:p w:rsidR="007C7521" w:rsidP="00C05D47" w:rsidRDefault="007C7521" w14:paraId="6D98A12B" wp14:textId="77777777">
            <w:pPr>
              <w:rPr>
                <w:rFonts w:ascii="Trebuchet MS" w:hAnsi="Trebuchet MS"/>
                <w:sz w:val="20"/>
                <w:szCs w:val="20"/>
              </w:rPr>
            </w:pPr>
          </w:p>
          <w:p w:rsidR="006739EE" w:rsidP="00C05D47" w:rsidRDefault="006739EE" w14:paraId="29658058" wp14:textId="77777777">
            <w:pPr>
              <w:rPr>
                <w:rFonts w:ascii="Trebuchet MS" w:hAnsi="Trebuchet MS"/>
                <w:sz w:val="20"/>
                <w:szCs w:val="20"/>
              </w:rPr>
            </w:pPr>
            <w:r>
              <w:rPr>
                <w:rFonts w:ascii="Trebuchet MS" w:hAnsi="Trebuchet MS"/>
                <w:sz w:val="20"/>
                <w:szCs w:val="20"/>
              </w:rPr>
              <w:t>All</w:t>
            </w:r>
          </w:p>
        </w:tc>
        <w:tc>
          <w:tcPr>
            <w:tcW w:w="331" w:type="pct"/>
            <w:tcMar/>
          </w:tcPr>
          <w:p w:rsidR="007C7521" w:rsidP="001B0965" w:rsidRDefault="007C7521" w14:paraId="2946DB82" wp14:textId="77777777">
            <w:pPr>
              <w:rPr>
                <w:rFonts w:ascii="Trebuchet MS" w:hAnsi="Trebuchet MS"/>
                <w:sz w:val="20"/>
                <w:szCs w:val="20"/>
              </w:rPr>
            </w:pPr>
          </w:p>
          <w:p w:rsidR="006739EE" w:rsidP="001B0965" w:rsidRDefault="006739EE" w14:paraId="1CA6FE62" wp14:textId="77777777">
            <w:pPr>
              <w:rPr>
                <w:rFonts w:ascii="Trebuchet MS" w:hAnsi="Trebuchet MS"/>
                <w:sz w:val="20"/>
                <w:szCs w:val="20"/>
              </w:rPr>
            </w:pPr>
            <w:r>
              <w:rPr>
                <w:rFonts w:ascii="Trebuchet MS" w:hAnsi="Trebuchet MS"/>
                <w:sz w:val="20"/>
                <w:szCs w:val="20"/>
              </w:rPr>
              <w:t>Med</w:t>
            </w:r>
          </w:p>
        </w:tc>
        <w:tc>
          <w:tcPr>
            <w:tcW w:w="2652" w:type="pct"/>
            <w:tcMar/>
          </w:tcPr>
          <w:p w:rsidR="007C7521" w:rsidP="00657773" w:rsidRDefault="007C7521" w14:paraId="5997CC1D" wp14:textId="77777777">
            <w:pPr>
              <w:rPr>
                <w:rFonts w:ascii="Trebuchet MS" w:hAnsi="Trebuchet MS"/>
                <w:sz w:val="20"/>
                <w:szCs w:val="20"/>
              </w:rPr>
            </w:pPr>
          </w:p>
          <w:p w:rsidR="008963ED" w:rsidP="00657773" w:rsidRDefault="008963ED" w14:paraId="6F8640B6" wp14:textId="0FA32BFD">
            <w:pPr>
              <w:rPr>
                <w:rFonts w:ascii="Trebuchet MS" w:hAnsi="Trebuchet MS"/>
                <w:sz w:val="20"/>
                <w:szCs w:val="20"/>
              </w:rPr>
            </w:pPr>
            <w:r w:rsidRPr="1696FCE4" w:rsidR="1696FCE4">
              <w:rPr>
                <w:rFonts w:ascii="Trebuchet MS" w:hAnsi="Trebuchet MS"/>
                <w:sz w:val="20"/>
                <w:szCs w:val="20"/>
              </w:rPr>
              <w:t>Members can use the external steps as agreed with Everyone Active. The steps are a pinch point and there is government guidance for keeping socially distant in busy areas.</w:t>
            </w:r>
          </w:p>
        </w:tc>
        <w:tc>
          <w:tcPr>
            <w:tcW w:w="536" w:type="pct"/>
            <w:tcMar/>
          </w:tcPr>
          <w:p w:rsidRPr="00657773" w:rsidR="006739EE" w:rsidP="00905563" w:rsidRDefault="006739EE" w14:paraId="52E56223" wp14:textId="77777777">
            <w:pPr>
              <w:jc w:val="center"/>
              <w:rPr>
                <w:rFonts w:ascii="Trebuchet MS" w:hAnsi="Trebuchet MS" w:cs="Arial"/>
                <w:sz w:val="20"/>
                <w:szCs w:val="20"/>
              </w:rPr>
            </w:pPr>
          </w:p>
          <w:p w:rsidRPr="00657773" w:rsidR="006739EE" w:rsidP="00905563" w:rsidRDefault="006739EE" w14:paraId="5E541871"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739EE" w:rsidP="00905563" w:rsidRDefault="006739EE" w14:paraId="07547A01" wp14:textId="77777777">
            <w:pPr>
              <w:jc w:val="center"/>
              <w:rPr>
                <w:rFonts w:ascii="Trebuchet MS" w:hAnsi="Trebuchet MS"/>
                <w:b/>
                <w:sz w:val="20"/>
                <w:szCs w:val="20"/>
              </w:rPr>
            </w:pPr>
          </w:p>
          <w:p w:rsidRPr="00C05D47" w:rsidR="006739EE" w:rsidP="1696FCE4" w:rsidRDefault="006739EE" w14:paraId="70F00008" wp14:textId="0C2555D8">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6739EE" w:rsidTr="1696FCE4" w14:paraId="076A2422" wp14:textId="77777777">
        <w:trPr>
          <w:trHeight w:val="1067"/>
        </w:trPr>
        <w:tc>
          <w:tcPr>
            <w:tcW w:w="556" w:type="pct"/>
            <w:tcMar/>
          </w:tcPr>
          <w:p w:rsidR="00673470" w:rsidP="00EF321F" w:rsidRDefault="00673470" w14:paraId="5043CB0F" wp14:textId="77777777">
            <w:pPr>
              <w:rPr>
                <w:rFonts w:ascii="Trebuchet MS" w:hAnsi="Trebuchet MS" w:cs="Arial"/>
                <w:sz w:val="20"/>
                <w:szCs w:val="20"/>
              </w:rPr>
            </w:pPr>
          </w:p>
          <w:p w:rsidRPr="00C05D47" w:rsidR="006739EE" w:rsidP="00EF321F" w:rsidRDefault="006739EE" w14:paraId="141BEE95" wp14:textId="77777777">
            <w:pPr>
              <w:rPr>
                <w:rFonts w:ascii="Trebuchet MS" w:hAnsi="Trebuchet MS" w:cs="Arial"/>
                <w:sz w:val="20"/>
                <w:szCs w:val="20"/>
              </w:rPr>
            </w:pPr>
            <w:r>
              <w:rPr>
                <w:rFonts w:ascii="Trebuchet MS" w:hAnsi="Trebuchet MS" w:cs="Arial"/>
                <w:sz w:val="20"/>
                <w:szCs w:val="20"/>
              </w:rPr>
              <w:t>Social distancing</w:t>
            </w:r>
          </w:p>
        </w:tc>
        <w:tc>
          <w:tcPr>
            <w:tcW w:w="378" w:type="pct"/>
            <w:tcMar/>
          </w:tcPr>
          <w:p w:rsidR="00673470" w:rsidP="00EF321F" w:rsidRDefault="00673470" w14:paraId="07459315" wp14:textId="77777777">
            <w:pPr>
              <w:rPr>
                <w:rFonts w:ascii="Trebuchet MS" w:hAnsi="Trebuchet MS" w:cs="Arial"/>
                <w:sz w:val="20"/>
                <w:szCs w:val="20"/>
              </w:rPr>
            </w:pPr>
          </w:p>
          <w:p w:rsidRPr="00C05D47" w:rsidR="006739EE" w:rsidP="00EF321F" w:rsidRDefault="006739EE" w14:paraId="44D85DB4"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73470" w:rsidP="008760A5" w:rsidRDefault="00673470" w14:paraId="6537F28F" wp14:textId="77777777">
            <w:pPr>
              <w:rPr>
                <w:rFonts w:ascii="Trebuchet MS" w:hAnsi="Trebuchet MS" w:cs="Arial"/>
                <w:sz w:val="20"/>
                <w:szCs w:val="20"/>
              </w:rPr>
            </w:pPr>
          </w:p>
          <w:p w:rsidR="006739EE" w:rsidP="008760A5" w:rsidRDefault="006739EE" w14:paraId="03F56E0A"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Pr="00B90330" w:rsidR="006739EE" w:rsidP="008760A5" w:rsidRDefault="006739EE" w14:paraId="6DFB9E20" wp14:textId="77777777">
            <w:pPr>
              <w:rPr>
                <w:rFonts w:ascii="Trebuchet MS" w:hAnsi="Trebuchet MS" w:cs="Arial"/>
                <w:sz w:val="20"/>
                <w:szCs w:val="20"/>
              </w:rPr>
            </w:pPr>
          </w:p>
          <w:p w:rsidRPr="00B90330" w:rsidR="006739EE" w:rsidP="00EF321F" w:rsidRDefault="006739EE" w14:paraId="1AD2925F" wp14:textId="77777777">
            <w:pPr>
              <w:rPr>
                <w:rFonts w:ascii="Trebuchet MS" w:hAnsi="Trebuchet MS" w:cs="Arial"/>
                <w:sz w:val="20"/>
                <w:szCs w:val="20"/>
              </w:rPr>
            </w:pPr>
            <w:r w:rsidRPr="00B90330">
              <w:rPr>
                <w:rFonts w:ascii="Trebuchet MS" w:hAnsi="Trebuchet MS" w:cs="Arial"/>
                <w:sz w:val="20"/>
                <w:szCs w:val="20"/>
              </w:rPr>
              <w:t>Access to the pool via the exterior steps is a pinch point particularly when paddlers are ferrying equipment.</w:t>
            </w:r>
          </w:p>
          <w:p w:rsidRPr="00B90330" w:rsidR="006739EE" w:rsidP="008760A5" w:rsidRDefault="006739EE" w14:paraId="70DF9E56" wp14:textId="77777777">
            <w:pPr>
              <w:rPr>
                <w:rFonts w:ascii="Trebuchet MS" w:hAnsi="Trebuchet MS" w:cs="Arial"/>
                <w:sz w:val="20"/>
                <w:szCs w:val="20"/>
              </w:rPr>
            </w:pPr>
          </w:p>
          <w:p w:rsidRPr="00B90330" w:rsidR="006739EE" w:rsidP="008760A5" w:rsidRDefault="006739EE" w14:paraId="284499CA" wp14:textId="77777777">
            <w:pPr>
              <w:rPr>
                <w:rFonts w:ascii="Trebuchet MS" w:hAnsi="Trebuchet MS" w:cs="Arial"/>
                <w:sz w:val="20"/>
                <w:szCs w:val="20"/>
              </w:rPr>
            </w:pPr>
            <w:r w:rsidRPr="00B90330">
              <w:rPr>
                <w:rFonts w:ascii="Trebuchet MS" w:hAnsi="Trebuchet MS" w:cs="Arial"/>
                <w:sz w:val="20"/>
                <w:szCs w:val="20"/>
              </w:rPr>
              <w:t xml:space="preserve">Follow government guidance - </w:t>
            </w:r>
            <w:proofErr w:type="gramStart"/>
            <w:r w:rsidRPr="00B90330">
              <w:rPr>
                <w:rFonts w:ascii="Trebuchet MS" w:hAnsi="Trebuchet MS" w:cs="Arial"/>
                <w:sz w:val="20"/>
                <w:szCs w:val="20"/>
              </w:rPr>
              <w:t>when  2m</w:t>
            </w:r>
            <w:proofErr w:type="gramEnd"/>
            <w:r w:rsidRPr="00B90330">
              <w:rPr>
                <w:rFonts w:ascii="Trebuchet MS" w:hAnsi="Trebuchet MS" w:cs="Arial"/>
                <w:sz w:val="20"/>
                <w:szCs w:val="20"/>
              </w:rPr>
              <w:t xml:space="preserve"> social distance is impr</w:t>
            </w:r>
            <w:r w:rsidR="00FE0938">
              <w:rPr>
                <w:rFonts w:ascii="Trebuchet MS" w:hAnsi="Trebuchet MS" w:cs="Arial"/>
                <w:sz w:val="20"/>
                <w:szCs w:val="20"/>
              </w:rPr>
              <w:t xml:space="preserve">actical then wearing face coverings is strongly advised and </w:t>
            </w:r>
            <w:r w:rsidRPr="00B90330">
              <w:rPr>
                <w:rFonts w:ascii="Trebuchet MS" w:hAnsi="Trebuchet MS" w:cs="Arial"/>
                <w:sz w:val="20"/>
                <w:szCs w:val="20"/>
              </w:rPr>
              <w:t>avoid face to face contact.</w:t>
            </w:r>
          </w:p>
          <w:p w:rsidRPr="00B90330" w:rsidR="006739EE" w:rsidP="008760A5" w:rsidRDefault="006739EE" w14:paraId="44E871BC" wp14:textId="77777777">
            <w:pPr>
              <w:rPr>
                <w:rFonts w:ascii="Trebuchet MS" w:hAnsi="Trebuchet MS" w:cs="Arial"/>
                <w:sz w:val="20"/>
                <w:szCs w:val="20"/>
              </w:rPr>
            </w:pPr>
          </w:p>
          <w:p w:rsidRPr="00B90330" w:rsidR="006739EE" w:rsidP="00EF321F" w:rsidRDefault="006739EE" w14:paraId="6C49F569" wp14:textId="77777777">
            <w:pPr>
              <w:rPr>
                <w:rFonts w:ascii="Trebuchet MS" w:hAnsi="Trebuchet MS" w:cs="Arial"/>
                <w:sz w:val="20"/>
                <w:szCs w:val="20"/>
              </w:rPr>
            </w:pPr>
            <w:r w:rsidRPr="00B90330">
              <w:rPr>
                <w:rFonts w:ascii="Trebuchet MS" w:hAnsi="Trebuchet MS" w:cs="Arial"/>
                <w:sz w:val="20"/>
                <w:szCs w:val="20"/>
              </w:rPr>
              <w:t>Wedge the door open as soon as possible.</w:t>
            </w:r>
          </w:p>
          <w:p w:rsidRPr="00B90330" w:rsidR="006739EE" w:rsidP="1696FCE4" w:rsidRDefault="006739EE" w14:paraId="738610EB" w14:noSpellErr="1" wp14:textId="53720802">
            <w:pPr>
              <w:pStyle w:val="Normal"/>
              <w:rPr>
                <w:rFonts w:ascii="Trebuchet MS" w:hAnsi="Trebuchet MS" w:cs="Arial"/>
                <w:sz w:val="24"/>
                <w:szCs w:val="24"/>
              </w:rPr>
            </w:pPr>
          </w:p>
          <w:p w:rsidR="1696FCE4" w:rsidP="1696FCE4" w:rsidRDefault="1696FCE4" w14:paraId="23C20C03" w14:textId="1AA2F467">
            <w:pPr>
              <w:pStyle w:val="Normal"/>
              <w:bidi w:val="0"/>
              <w:spacing w:before="0" w:beforeAutospacing="off" w:after="0" w:afterAutospacing="off" w:line="259" w:lineRule="auto"/>
              <w:ind w:left="0" w:right="0"/>
              <w:jc w:val="left"/>
              <w:rPr>
                <w:rFonts w:ascii="Trebuchet MS" w:hAnsi="Trebuchet MS" w:cs="Arial"/>
                <w:sz w:val="24"/>
                <w:szCs w:val="24"/>
              </w:rPr>
            </w:pPr>
            <w:r w:rsidRPr="1696FCE4" w:rsidR="1696FCE4">
              <w:rPr>
                <w:rFonts w:ascii="Trebuchet MS" w:hAnsi="Trebuchet MS" w:cs="Arial"/>
                <w:sz w:val="20"/>
                <w:szCs w:val="20"/>
              </w:rPr>
              <w:t>Children and adults that aren’t ferrying kit must proceed to changing rooms or wait at their cars.</w:t>
            </w:r>
          </w:p>
          <w:p w:rsidRPr="00B90330" w:rsidR="006739EE" w:rsidP="008760A5" w:rsidRDefault="006739EE" w14:paraId="637805D2" wp14:textId="77777777">
            <w:pPr>
              <w:rPr>
                <w:rFonts w:ascii="Trebuchet MS" w:hAnsi="Trebuchet MS" w:cs="Arial"/>
                <w:sz w:val="20"/>
                <w:szCs w:val="20"/>
              </w:rPr>
            </w:pPr>
          </w:p>
          <w:p w:rsidR="1696FCE4" w:rsidP="1696FCE4" w:rsidRDefault="1696FCE4" w14:paraId="27F48FAE" w14:textId="64DE16AF">
            <w:pPr>
              <w:pStyle w:val="Normal"/>
              <w:bidi w:val="0"/>
              <w:spacing w:before="0" w:beforeAutospacing="off" w:after="0" w:afterAutospacing="off" w:line="259" w:lineRule="auto"/>
              <w:ind w:left="0" w:right="0"/>
              <w:jc w:val="left"/>
              <w:rPr>
                <w:rFonts w:ascii="Trebuchet MS" w:hAnsi="Trebuchet MS" w:cs="Arial"/>
                <w:sz w:val="24"/>
                <w:szCs w:val="24"/>
              </w:rPr>
            </w:pPr>
            <w:r w:rsidRPr="1696FCE4" w:rsidR="1696FCE4">
              <w:rPr>
                <w:rFonts w:ascii="Trebuchet MS" w:hAnsi="Trebuchet MS" w:cs="Arial"/>
                <w:sz w:val="20"/>
                <w:szCs w:val="20"/>
              </w:rPr>
              <w:t xml:space="preserve"> Payment can be made online before or after the session to avoid handling cash.</w:t>
            </w:r>
          </w:p>
          <w:p w:rsidRPr="00B90330" w:rsidR="006739EE" w:rsidP="1696FCE4" w:rsidRDefault="006739EE" w14:paraId="3A0FF5F2" w14:noSpellErr="1" wp14:textId="2FBC7FC1">
            <w:pPr>
              <w:pStyle w:val="Normal"/>
              <w:rPr>
                <w:rFonts w:ascii="Trebuchet MS" w:hAnsi="Trebuchet MS" w:cs="Arial"/>
                <w:sz w:val="24"/>
                <w:szCs w:val="24"/>
              </w:rPr>
            </w:pPr>
          </w:p>
          <w:p w:rsidRPr="00B90330" w:rsidR="006739EE" w:rsidP="00BF0904" w:rsidRDefault="006739EE" w14:paraId="4AD5BA0C" wp14:textId="77777777">
            <w:pPr>
              <w:rPr>
                <w:rFonts w:ascii="Trebuchet MS" w:hAnsi="Trebuchet MS" w:cs="Arial"/>
                <w:sz w:val="20"/>
                <w:szCs w:val="20"/>
              </w:rPr>
            </w:pPr>
            <w:r w:rsidRPr="00B90330">
              <w:rPr>
                <w:rFonts w:ascii="Trebuchet MS" w:hAnsi="Trebuchet MS" w:cs="Arial"/>
                <w:sz w:val="20"/>
                <w:szCs w:val="20"/>
              </w:rPr>
              <w:t>Parents</w:t>
            </w:r>
            <w:r w:rsidR="000D6910">
              <w:rPr>
                <w:rFonts w:ascii="Trebuchet MS" w:hAnsi="Trebuchet MS" w:cs="Arial"/>
                <w:sz w:val="20"/>
                <w:szCs w:val="20"/>
              </w:rPr>
              <w:t xml:space="preserve">/Carers </w:t>
            </w:r>
            <w:r w:rsidRPr="00B90330">
              <w:rPr>
                <w:rFonts w:ascii="Trebuchet MS" w:hAnsi="Trebuchet MS" w:cs="Arial"/>
                <w:sz w:val="20"/>
                <w:szCs w:val="20"/>
              </w:rPr>
              <w:t>collect their children from the swimming pool car park promptly.</w:t>
            </w:r>
          </w:p>
        </w:tc>
        <w:tc>
          <w:tcPr>
            <w:tcW w:w="536" w:type="pct"/>
            <w:tcMar/>
          </w:tcPr>
          <w:p w:rsidRPr="00657773" w:rsidR="006739EE" w:rsidP="00905563" w:rsidRDefault="006739EE" w14:paraId="5630AD66" wp14:textId="77777777">
            <w:pPr>
              <w:jc w:val="center"/>
              <w:rPr>
                <w:rFonts w:ascii="Trebuchet MS" w:hAnsi="Trebuchet MS" w:cs="Arial"/>
                <w:sz w:val="20"/>
                <w:szCs w:val="20"/>
              </w:rPr>
            </w:pPr>
          </w:p>
          <w:p w:rsidRPr="00657773" w:rsidR="006739EE" w:rsidP="00905563" w:rsidRDefault="006739EE" w14:paraId="54F560F4"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739EE" w:rsidP="00905563" w:rsidRDefault="006739EE" w14:paraId="61829076" wp14:textId="77777777">
            <w:pPr>
              <w:jc w:val="center"/>
              <w:rPr>
                <w:rFonts w:ascii="Trebuchet MS" w:hAnsi="Trebuchet MS"/>
                <w:b/>
                <w:sz w:val="20"/>
                <w:szCs w:val="20"/>
              </w:rPr>
            </w:pPr>
          </w:p>
          <w:p w:rsidRPr="00C05D47" w:rsidR="006739EE" w:rsidP="1696FCE4" w:rsidRDefault="006739EE" w14:paraId="1CAAC711" wp14:textId="314F0F66">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A2688E" w:rsidTr="1696FCE4" w14:paraId="1C5367C4" wp14:textId="77777777">
        <w:trPr>
          <w:trHeight w:val="452"/>
        </w:trPr>
        <w:tc>
          <w:tcPr>
            <w:tcW w:w="556" w:type="pct"/>
            <w:tcMar/>
          </w:tcPr>
          <w:p w:rsidR="00A2688E" w:rsidP="00EF321F" w:rsidRDefault="00A2688E" w14:paraId="2BA226A1" wp14:textId="77777777">
            <w:pPr>
              <w:rPr>
                <w:rFonts w:ascii="Trebuchet MS" w:hAnsi="Trebuchet MS" w:cs="Arial"/>
                <w:sz w:val="20"/>
                <w:szCs w:val="20"/>
              </w:rPr>
            </w:pPr>
          </w:p>
          <w:p w:rsidR="00A2688E" w:rsidP="00EF321F" w:rsidRDefault="00A565AD" w14:paraId="397CACB3" wp14:textId="77777777">
            <w:pPr>
              <w:rPr>
                <w:rFonts w:ascii="Trebuchet MS" w:hAnsi="Trebuchet MS" w:cs="Arial"/>
                <w:sz w:val="20"/>
                <w:szCs w:val="20"/>
              </w:rPr>
            </w:pPr>
            <w:r>
              <w:rPr>
                <w:rFonts w:ascii="Trebuchet MS" w:hAnsi="Trebuchet MS" w:cs="Arial"/>
                <w:sz w:val="20"/>
                <w:szCs w:val="20"/>
              </w:rPr>
              <w:t>Polo Play</w:t>
            </w:r>
            <w:r w:rsidR="000D6910">
              <w:rPr>
                <w:rFonts w:ascii="Trebuchet MS" w:hAnsi="Trebuchet MS" w:cs="Arial"/>
                <w:sz w:val="20"/>
                <w:szCs w:val="20"/>
              </w:rPr>
              <w:t xml:space="preserve"> - Tackling</w:t>
            </w:r>
          </w:p>
        </w:tc>
        <w:tc>
          <w:tcPr>
            <w:tcW w:w="378" w:type="pct"/>
            <w:tcMar/>
          </w:tcPr>
          <w:p w:rsidR="00A2688E" w:rsidP="00EF321F" w:rsidRDefault="00A2688E" w14:paraId="17AD93B2" wp14:textId="77777777">
            <w:pPr>
              <w:rPr>
                <w:rFonts w:ascii="Trebuchet MS" w:hAnsi="Trebuchet MS" w:cs="Arial"/>
                <w:sz w:val="20"/>
                <w:szCs w:val="20"/>
              </w:rPr>
            </w:pPr>
          </w:p>
          <w:p w:rsidR="00DE7EC6" w:rsidP="00EF321F" w:rsidRDefault="00DE7EC6" w14:paraId="07329126"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A2688E" w:rsidP="008760A5" w:rsidRDefault="00A2688E" w14:paraId="0DE4B5B7" wp14:textId="77777777">
            <w:pPr>
              <w:rPr>
                <w:rFonts w:ascii="Trebuchet MS" w:hAnsi="Trebuchet MS" w:cs="Arial"/>
                <w:sz w:val="20"/>
                <w:szCs w:val="20"/>
              </w:rPr>
            </w:pPr>
          </w:p>
          <w:p w:rsidR="00DE7EC6" w:rsidP="00DE7EC6" w:rsidRDefault="00DE7EC6" w14:paraId="183AE0AF"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00A2688E" w:rsidP="008760A5" w:rsidRDefault="00A2688E" w14:paraId="66204FF1" wp14:textId="77777777">
            <w:pPr>
              <w:rPr>
                <w:rFonts w:ascii="Trebuchet MS" w:hAnsi="Trebuchet MS" w:cs="Arial"/>
                <w:sz w:val="20"/>
                <w:szCs w:val="20"/>
              </w:rPr>
            </w:pPr>
          </w:p>
          <w:p w:rsidR="00DE7EC6" w:rsidP="00DE7EC6" w:rsidRDefault="00DE7EC6" w14:paraId="3D9DC3D1" wp14:textId="77777777">
            <w:pPr>
              <w:rPr>
                <w:rFonts w:ascii="Trebuchet MS" w:hAnsi="Trebuchet MS" w:cs="Arial"/>
                <w:sz w:val="20"/>
                <w:szCs w:val="20"/>
              </w:rPr>
            </w:pPr>
            <w:r>
              <w:rPr>
                <w:rFonts w:ascii="Trebuchet MS" w:hAnsi="Trebuchet MS" w:cs="Arial"/>
                <w:sz w:val="20"/>
                <w:szCs w:val="20"/>
              </w:rPr>
              <w:t>Hand tackling risk is low if hand cleaning measures are adhered to. Also, wearing faceguards helps players avoid touching their faces.</w:t>
            </w:r>
          </w:p>
          <w:p w:rsidR="00DE7EC6" w:rsidP="00DE7EC6" w:rsidRDefault="00DE7EC6" w14:paraId="2DBF0D7D" wp14:textId="77777777">
            <w:pPr>
              <w:rPr>
                <w:rFonts w:ascii="Trebuchet MS" w:hAnsi="Trebuchet MS" w:cs="Arial"/>
                <w:sz w:val="20"/>
                <w:szCs w:val="20"/>
              </w:rPr>
            </w:pPr>
          </w:p>
          <w:p w:rsidR="00DE7EC6" w:rsidP="00693B63" w:rsidRDefault="00A565AD" w14:paraId="1FD8CA8B" wp14:textId="138ED7D3">
            <w:pPr>
              <w:rPr>
                <w:rFonts w:ascii="Trebuchet MS" w:hAnsi="Trebuchet MS" w:cs="Arial"/>
                <w:sz w:val="20"/>
                <w:szCs w:val="20"/>
              </w:rPr>
            </w:pPr>
            <w:r w:rsidRPr="1696FCE4" w:rsidR="1696FCE4">
              <w:rPr>
                <w:rFonts w:ascii="Trebuchet MS" w:hAnsi="Trebuchet MS" w:cs="Arial"/>
                <w:sz w:val="20"/>
                <w:szCs w:val="20"/>
              </w:rPr>
              <w:t xml:space="preserve"> </w:t>
            </w:r>
          </w:p>
        </w:tc>
        <w:tc>
          <w:tcPr>
            <w:tcW w:w="536" w:type="pct"/>
            <w:tcMar/>
          </w:tcPr>
          <w:p w:rsidR="00A2688E" w:rsidP="00905563" w:rsidRDefault="00A2688E" w14:paraId="296FEF7D" wp14:textId="77777777">
            <w:pPr>
              <w:jc w:val="center"/>
              <w:rPr>
                <w:rFonts w:ascii="Trebuchet MS" w:hAnsi="Trebuchet MS" w:cs="Arial"/>
                <w:sz w:val="20"/>
                <w:szCs w:val="20"/>
              </w:rPr>
            </w:pPr>
          </w:p>
          <w:p w:rsidR="0087697D" w:rsidP="00905563" w:rsidRDefault="0087697D" w14:paraId="379BCFE5"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87697D" w:rsidP="1696FCE4" w:rsidRDefault="0087697D" w14:paraId="28C88FCF" wp14:textId="478D3371">
            <w:pPr>
              <w:pStyle w:val="Normal"/>
              <w:bidi w:val="0"/>
              <w:spacing w:before="0" w:beforeAutospacing="off" w:after="0" w:afterAutospacing="off" w:line="259" w:lineRule="auto"/>
              <w:ind w:left="0" w:right="0"/>
              <w:jc w:val="center"/>
              <w:rPr>
                <w:rFonts w:ascii="Trebuchet MS" w:hAnsi="Trebuchet MS"/>
                <w:b w:val="1"/>
                <w:bCs w:val="1"/>
                <w:sz w:val="24"/>
                <w:szCs w:val="24"/>
              </w:rPr>
            </w:pPr>
          </w:p>
          <w:p w:rsidR="0087697D" w:rsidP="1696FCE4" w:rsidRDefault="0087697D" w14:paraId="5453992E" wp14:textId="4AB257E3">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4"/>
                <w:szCs w:val="24"/>
              </w:rPr>
              <w:t>27.9.21</w:t>
            </w:r>
          </w:p>
        </w:tc>
      </w:tr>
      <w:tr xmlns:wp14="http://schemas.microsoft.com/office/word/2010/wordml" w:rsidRPr="00C05D47" w:rsidR="00693B63" w:rsidTr="1696FCE4" w14:paraId="11122610" wp14:textId="77777777">
        <w:trPr>
          <w:trHeight w:val="1067"/>
        </w:trPr>
        <w:tc>
          <w:tcPr>
            <w:tcW w:w="556" w:type="pct"/>
            <w:tcMar/>
          </w:tcPr>
          <w:p w:rsidR="00693B63" w:rsidP="00596550" w:rsidRDefault="00693B63" w14:paraId="0AD9C6F4" wp14:textId="77777777">
            <w:pPr>
              <w:rPr>
                <w:rFonts w:ascii="Trebuchet MS" w:hAnsi="Trebuchet MS" w:cs="Arial"/>
                <w:sz w:val="20"/>
                <w:szCs w:val="20"/>
              </w:rPr>
            </w:pPr>
          </w:p>
          <w:p w:rsidR="00693B63" w:rsidP="00596550" w:rsidRDefault="00693B63" w14:paraId="19DD91AB" wp14:textId="77777777">
            <w:pPr>
              <w:rPr>
                <w:rFonts w:ascii="Trebuchet MS" w:hAnsi="Trebuchet MS" w:cs="Arial"/>
                <w:sz w:val="20"/>
                <w:szCs w:val="20"/>
              </w:rPr>
            </w:pPr>
            <w:r>
              <w:rPr>
                <w:rFonts w:ascii="Trebuchet MS" w:hAnsi="Trebuchet MS" w:cs="Arial"/>
                <w:sz w:val="20"/>
                <w:szCs w:val="20"/>
              </w:rPr>
              <w:t>Raised Voices</w:t>
            </w:r>
          </w:p>
        </w:tc>
        <w:tc>
          <w:tcPr>
            <w:tcW w:w="378" w:type="pct"/>
            <w:tcMar/>
          </w:tcPr>
          <w:p w:rsidR="00693B63" w:rsidP="00596550" w:rsidRDefault="00693B63" w14:paraId="4B1F511A" wp14:textId="77777777">
            <w:pPr>
              <w:rPr>
                <w:rFonts w:ascii="Trebuchet MS" w:hAnsi="Trebuchet MS" w:cs="Arial"/>
                <w:sz w:val="20"/>
                <w:szCs w:val="20"/>
              </w:rPr>
            </w:pPr>
          </w:p>
          <w:p w:rsidR="00693B63" w:rsidP="00596550" w:rsidRDefault="00693B63" w14:paraId="6077D376"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93B63" w:rsidP="00596550" w:rsidRDefault="00693B63" w14:paraId="65F9C3DC" wp14:textId="77777777">
            <w:pPr>
              <w:rPr>
                <w:rFonts w:ascii="Trebuchet MS" w:hAnsi="Trebuchet MS" w:cs="Arial"/>
                <w:sz w:val="20"/>
                <w:szCs w:val="20"/>
              </w:rPr>
            </w:pPr>
          </w:p>
          <w:p w:rsidR="00693B63" w:rsidP="00596550" w:rsidRDefault="00693B63" w14:paraId="5322D05C"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00693B63" w:rsidP="00596550" w:rsidRDefault="00693B63" w14:paraId="5023141B" wp14:textId="77777777">
            <w:pPr>
              <w:rPr>
                <w:rFonts w:ascii="Trebuchet MS" w:hAnsi="Trebuchet MS" w:cs="Arial"/>
                <w:sz w:val="20"/>
                <w:szCs w:val="20"/>
              </w:rPr>
            </w:pPr>
          </w:p>
          <w:p w:rsidR="00693B63" w:rsidP="00693B63" w:rsidRDefault="00693B63" w14:paraId="535D9981" wp14:textId="77777777">
            <w:pPr>
              <w:rPr>
                <w:rFonts w:ascii="Trebuchet MS" w:hAnsi="Trebuchet MS" w:cs="Arial"/>
                <w:sz w:val="20"/>
                <w:szCs w:val="20"/>
              </w:rPr>
            </w:pPr>
            <w:r>
              <w:rPr>
                <w:rFonts w:ascii="Trebuchet MS" w:hAnsi="Trebuchet MS" w:cs="Arial"/>
                <w:sz w:val="20"/>
                <w:szCs w:val="20"/>
              </w:rPr>
              <w:t>Members are discouraged from shouting as it has the potential to increase the risk of transmission – particularly from aerosol and droplet transmission. Polo players must refrain from shouting instructions when face to face with another player.</w:t>
            </w:r>
          </w:p>
        </w:tc>
        <w:tc>
          <w:tcPr>
            <w:tcW w:w="536" w:type="pct"/>
            <w:tcMar/>
          </w:tcPr>
          <w:p w:rsidR="00693B63" w:rsidP="00596550" w:rsidRDefault="00693B63" w14:paraId="1F3B1409" wp14:textId="77777777">
            <w:pPr>
              <w:jc w:val="center"/>
              <w:rPr>
                <w:rFonts w:ascii="Trebuchet MS" w:hAnsi="Trebuchet MS" w:cs="Arial"/>
                <w:sz w:val="20"/>
                <w:szCs w:val="20"/>
              </w:rPr>
            </w:pPr>
          </w:p>
          <w:p w:rsidRPr="00657773" w:rsidR="00693B63" w:rsidP="00596550" w:rsidRDefault="00693B63" w14:paraId="30A2B2BD"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93B63" w:rsidP="00596550" w:rsidRDefault="00693B63" w14:paraId="562C75D1" wp14:textId="77777777">
            <w:pPr>
              <w:jc w:val="center"/>
              <w:rPr>
                <w:rFonts w:ascii="Trebuchet MS" w:hAnsi="Trebuchet MS"/>
                <w:b/>
                <w:sz w:val="20"/>
                <w:szCs w:val="20"/>
              </w:rPr>
            </w:pPr>
          </w:p>
          <w:p w:rsidR="00693B63" w:rsidP="1696FCE4" w:rsidRDefault="00693B63" w14:paraId="49964D1A" wp14:textId="1653AC29">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693B63" w:rsidTr="1696FCE4" w14:paraId="384F1205" wp14:textId="77777777">
        <w:trPr>
          <w:cantSplit/>
          <w:trHeight w:val="996"/>
        </w:trPr>
        <w:tc>
          <w:tcPr>
            <w:tcW w:w="556" w:type="pct"/>
            <w:tcMar/>
          </w:tcPr>
          <w:p w:rsidR="00693B63" w:rsidP="00596550" w:rsidRDefault="00693B63" w14:paraId="664355AD" wp14:textId="77777777">
            <w:pPr>
              <w:rPr>
                <w:rFonts w:ascii="Trebuchet MS" w:hAnsi="Trebuchet MS" w:cs="Arial"/>
                <w:sz w:val="20"/>
                <w:szCs w:val="20"/>
              </w:rPr>
            </w:pPr>
          </w:p>
          <w:p w:rsidR="00693B63" w:rsidP="00693B63" w:rsidRDefault="00693B63" w14:paraId="157820EB" wp14:textId="77777777">
            <w:pPr>
              <w:rPr>
                <w:rFonts w:ascii="Trebuchet MS" w:hAnsi="Trebuchet MS" w:cs="Arial"/>
                <w:sz w:val="20"/>
                <w:szCs w:val="20"/>
              </w:rPr>
            </w:pPr>
            <w:r>
              <w:rPr>
                <w:rFonts w:ascii="Trebuchet MS" w:hAnsi="Trebuchet MS" w:cs="Arial"/>
                <w:sz w:val="20"/>
                <w:szCs w:val="20"/>
              </w:rPr>
              <w:t>Spitting or Rinsing out mouths</w:t>
            </w:r>
          </w:p>
        </w:tc>
        <w:tc>
          <w:tcPr>
            <w:tcW w:w="378" w:type="pct"/>
            <w:tcMar/>
          </w:tcPr>
          <w:p w:rsidR="00693B63" w:rsidP="00596550" w:rsidRDefault="00693B63" w14:paraId="1A965116" wp14:textId="77777777">
            <w:pPr>
              <w:rPr>
                <w:rFonts w:ascii="Trebuchet MS" w:hAnsi="Trebuchet MS" w:cs="Arial"/>
                <w:sz w:val="20"/>
                <w:szCs w:val="20"/>
              </w:rPr>
            </w:pPr>
          </w:p>
          <w:p w:rsidR="00693B63" w:rsidP="00596550" w:rsidRDefault="00693B63" w14:paraId="07941A52"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93B63" w:rsidP="00596550" w:rsidRDefault="00693B63" w14:paraId="7DF4E37C" wp14:textId="77777777">
            <w:pPr>
              <w:rPr>
                <w:rFonts w:ascii="Trebuchet MS" w:hAnsi="Trebuchet MS" w:cs="Arial"/>
                <w:sz w:val="20"/>
                <w:szCs w:val="20"/>
              </w:rPr>
            </w:pPr>
          </w:p>
          <w:p w:rsidR="00693B63" w:rsidP="00596550" w:rsidRDefault="00693B63" w14:paraId="72A0A4CF"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00693B63" w:rsidP="00596550" w:rsidRDefault="00693B63" w14:paraId="44FB30F8" wp14:textId="77777777">
            <w:pPr>
              <w:rPr>
                <w:rFonts w:ascii="Trebuchet MS" w:hAnsi="Trebuchet MS" w:cs="Arial"/>
                <w:sz w:val="20"/>
                <w:szCs w:val="20"/>
              </w:rPr>
            </w:pPr>
          </w:p>
          <w:p w:rsidR="00693B63" w:rsidP="00596550" w:rsidRDefault="00693B63" w14:paraId="1F61C58E" wp14:textId="77777777">
            <w:pPr>
              <w:rPr>
                <w:rFonts w:ascii="Trebuchet MS" w:hAnsi="Trebuchet MS" w:cs="Arial"/>
                <w:sz w:val="20"/>
                <w:szCs w:val="20"/>
              </w:rPr>
            </w:pPr>
            <w:r>
              <w:rPr>
                <w:rFonts w:ascii="Trebuchet MS" w:hAnsi="Trebuchet MS" w:cs="Arial"/>
                <w:sz w:val="20"/>
                <w:szCs w:val="20"/>
              </w:rPr>
              <w:t>Polo players should refrain from spitting or rinsing out their mouths</w:t>
            </w:r>
          </w:p>
        </w:tc>
        <w:tc>
          <w:tcPr>
            <w:tcW w:w="536" w:type="pct"/>
            <w:tcMar/>
          </w:tcPr>
          <w:p w:rsidR="00693B63" w:rsidP="00596550" w:rsidRDefault="00693B63" w14:paraId="1DA6542E" wp14:textId="77777777">
            <w:pPr>
              <w:jc w:val="center"/>
              <w:rPr>
                <w:rFonts w:ascii="Trebuchet MS" w:hAnsi="Trebuchet MS" w:cs="Arial"/>
                <w:sz w:val="20"/>
                <w:szCs w:val="20"/>
              </w:rPr>
            </w:pPr>
          </w:p>
          <w:p w:rsidR="00693B63" w:rsidP="00596550" w:rsidRDefault="00693B63" w14:paraId="5C070BE7"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93B63" w:rsidP="00596550" w:rsidRDefault="00693B63" w14:paraId="3041E394" wp14:textId="77777777">
            <w:pPr>
              <w:jc w:val="center"/>
              <w:rPr>
                <w:rFonts w:ascii="Trebuchet MS" w:hAnsi="Trebuchet MS"/>
                <w:b/>
                <w:sz w:val="20"/>
                <w:szCs w:val="20"/>
              </w:rPr>
            </w:pPr>
          </w:p>
          <w:p w:rsidR="00693B63" w:rsidP="1696FCE4" w:rsidRDefault="00693B63" w14:paraId="260FC1AC" wp14:textId="4E16CCFE">
            <w:pPr>
              <w:jc w:val="center"/>
              <w:rPr>
                <w:rFonts w:ascii="Trebuchet MS" w:hAnsi="Trebuchet MS"/>
                <w:b w:val="1"/>
                <w:bCs w:val="1"/>
                <w:sz w:val="20"/>
                <w:szCs w:val="20"/>
              </w:rPr>
            </w:pPr>
            <w:r w:rsidRPr="1696FCE4" w:rsidR="1696FCE4">
              <w:rPr>
                <w:rFonts w:ascii="Trebuchet MS" w:hAnsi="Trebuchet MS"/>
                <w:b w:val="1"/>
                <w:bCs w:val="1"/>
                <w:sz w:val="20"/>
                <w:szCs w:val="20"/>
              </w:rPr>
              <w:t>27.9.21</w:t>
            </w:r>
          </w:p>
        </w:tc>
      </w:tr>
      <w:tr xmlns:wp14="http://schemas.microsoft.com/office/word/2010/wordml" w:rsidRPr="00C05D47" w:rsidR="00693B63" w:rsidTr="1696FCE4" w14:paraId="48D7D661" wp14:textId="77777777">
        <w:tc>
          <w:tcPr>
            <w:tcW w:w="556" w:type="pct"/>
            <w:tcMar/>
          </w:tcPr>
          <w:p w:rsidR="00693B63" w:rsidP="00045949" w:rsidRDefault="00693B63" w14:paraId="2A1F701D" wp14:textId="77777777">
            <w:pPr>
              <w:rPr>
                <w:rFonts w:ascii="Trebuchet MS" w:hAnsi="Trebuchet MS" w:cs="Arial"/>
                <w:sz w:val="20"/>
                <w:szCs w:val="20"/>
              </w:rPr>
            </w:pPr>
          </w:p>
          <w:p w:rsidRPr="00C05D47" w:rsidR="00693B63" w:rsidP="00045949" w:rsidRDefault="00693B63" w14:paraId="5786F6B5" wp14:textId="77777777">
            <w:pPr>
              <w:rPr>
                <w:rFonts w:ascii="Trebuchet MS" w:hAnsi="Trebuchet MS" w:cs="Arial"/>
                <w:sz w:val="20"/>
                <w:szCs w:val="20"/>
              </w:rPr>
            </w:pPr>
            <w:r>
              <w:rPr>
                <w:rFonts w:ascii="Trebuchet MS" w:hAnsi="Trebuchet MS" w:cs="Arial"/>
                <w:sz w:val="20"/>
                <w:szCs w:val="20"/>
              </w:rPr>
              <w:t>First Aid</w:t>
            </w:r>
          </w:p>
        </w:tc>
        <w:tc>
          <w:tcPr>
            <w:tcW w:w="378" w:type="pct"/>
            <w:tcMar/>
          </w:tcPr>
          <w:p w:rsidR="00693B63" w:rsidP="00BF0904" w:rsidRDefault="00693B63" w14:paraId="03EFCA41" wp14:textId="77777777">
            <w:pPr>
              <w:rPr>
                <w:rFonts w:ascii="Trebuchet MS" w:hAnsi="Trebuchet MS" w:cs="Arial"/>
                <w:sz w:val="20"/>
                <w:szCs w:val="20"/>
              </w:rPr>
            </w:pPr>
          </w:p>
          <w:p w:rsidRPr="00C05D47" w:rsidR="00693B63" w:rsidP="00BF0904" w:rsidRDefault="00693B63" w14:paraId="0155290C"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93B63" w:rsidP="00BE7539" w:rsidRDefault="00693B63" w14:paraId="5F96A722" wp14:textId="77777777">
            <w:pPr>
              <w:rPr>
                <w:rFonts w:ascii="Trebuchet MS" w:hAnsi="Trebuchet MS" w:cs="Arial"/>
                <w:sz w:val="20"/>
                <w:szCs w:val="20"/>
              </w:rPr>
            </w:pPr>
          </w:p>
          <w:p w:rsidR="00693B63" w:rsidP="00BE7539" w:rsidRDefault="00693B63" w14:paraId="78AF55F3"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00693B63" w:rsidP="00BE7539" w:rsidRDefault="00693B63" w14:paraId="5B95CD12" wp14:textId="77777777">
            <w:pPr>
              <w:rPr>
                <w:rFonts w:ascii="Trebuchet MS" w:hAnsi="Trebuchet MS" w:cs="Arial"/>
                <w:sz w:val="20"/>
                <w:szCs w:val="20"/>
              </w:rPr>
            </w:pPr>
          </w:p>
          <w:p w:rsidR="00693B63" w:rsidP="00045949" w:rsidRDefault="00693B63" w14:paraId="104730A7" wp14:textId="77777777">
            <w:pPr>
              <w:rPr>
                <w:rFonts w:ascii="Trebuchet MS" w:hAnsi="Trebuchet MS" w:cs="Arial"/>
                <w:sz w:val="20"/>
                <w:szCs w:val="20"/>
              </w:rPr>
            </w:pPr>
            <w:r>
              <w:rPr>
                <w:rFonts w:ascii="Trebuchet MS" w:hAnsi="Trebuchet MS" w:cs="Arial"/>
                <w:sz w:val="20"/>
                <w:szCs w:val="20"/>
              </w:rPr>
              <w:t xml:space="preserve">Centre has trained lifeguard and first aider on site. First aid to be administered by the injured party under guidance where able. Further first aid will need to be under PPE Requirements set out by Everyone Active in there RA in line with Social Distancing. </w:t>
            </w:r>
          </w:p>
          <w:p w:rsidR="00693B63" w:rsidP="00045949" w:rsidRDefault="00693B63" w14:paraId="5220BBB2" wp14:textId="77777777">
            <w:pPr>
              <w:rPr>
                <w:rFonts w:ascii="Trebuchet MS" w:hAnsi="Trebuchet MS" w:cs="Arial"/>
                <w:sz w:val="20"/>
                <w:szCs w:val="20"/>
              </w:rPr>
            </w:pPr>
          </w:p>
          <w:p w:rsidR="00693B63" w:rsidP="00045949" w:rsidRDefault="00693B63" w14:paraId="54A19C54" wp14:textId="77777777">
            <w:pPr>
              <w:rPr>
                <w:rFonts w:ascii="Trebuchet MS" w:hAnsi="Trebuchet MS" w:cs="Arial"/>
                <w:sz w:val="20"/>
                <w:szCs w:val="20"/>
              </w:rPr>
            </w:pPr>
            <w:r>
              <w:rPr>
                <w:rFonts w:ascii="Trebuchet MS" w:hAnsi="Trebuchet MS" w:cs="Arial"/>
                <w:sz w:val="20"/>
                <w:szCs w:val="20"/>
              </w:rPr>
              <w:t>Coaches to provide first aid as a last resort.</w:t>
            </w:r>
          </w:p>
          <w:p w:rsidR="000D6910" w:rsidP="00045949" w:rsidRDefault="000D6910" w14:paraId="13CB595B" wp14:textId="77777777">
            <w:pPr>
              <w:rPr>
                <w:rFonts w:ascii="Trebuchet MS" w:hAnsi="Trebuchet MS" w:cs="Arial"/>
                <w:sz w:val="20"/>
                <w:szCs w:val="20"/>
              </w:rPr>
            </w:pPr>
          </w:p>
          <w:p w:rsidR="000D6910" w:rsidP="00045949" w:rsidRDefault="000D6910" w14:paraId="6D9C8D39" wp14:textId="77777777">
            <w:pPr>
              <w:rPr>
                <w:rFonts w:ascii="Trebuchet MS" w:hAnsi="Trebuchet MS" w:cs="Arial"/>
                <w:sz w:val="20"/>
                <w:szCs w:val="20"/>
              </w:rPr>
            </w:pPr>
          </w:p>
        </w:tc>
        <w:tc>
          <w:tcPr>
            <w:tcW w:w="536" w:type="pct"/>
            <w:tcMar/>
          </w:tcPr>
          <w:p w:rsidRPr="00657773" w:rsidR="00693B63" w:rsidP="00905563" w:rsidRDefault="00693B63" w14:paraId="675E05EE" wp14:textId="77777777">
            <w:pPr>
              <w:jc w:val="center"/>
              <w:rPr>
                <w:rFonts w:ascii="Trebuchet MS" w:hAnsi="Trebuchet MS" w:cs="Arial"/>
                <w:sz w:val="20"/>
                <w:szCs w:val="20"/>
              </w:rPr>
            </w:pPr>
          </w:p>
          <w:p w:rsidRPr="00657773" w:rsidR="00693B63" w:rsidP="00905563" w:rsidRDefault="00693B63" w14:paraId="33B9D78E" wp14:textId="77777777">
            <w:pPr>
              <w:jc w:val="center"/>
              <w:rPr>
                <w:rFonts w:ascii="Trebuchet MS" w:hAnsi="Trebuchet MS" w:cs="Arial"/>
                <w:sz w:val="20"/>
                <w:szCs w:val="20"/>
              </w:rPr>
            </w:pPr>
            <w:r>
              <w:rPr>
                <w:rFonts w:ascii="Trebuchet MS" w:hAnsi="Trebuchet MS" w:cs="Arial"/>
                <w:sz w:val="20"/>
                <w:szCs w:val="20"/>
              </w:rPr>
              <w:t>Everyone Active and club coaches</w:t>
            </w:r>
          </w:p>
        </w:tc>
        <w:tc>
          <w:tcPr>
            <w:tcW w:w="547" w:type="pct"/>
            <w:tcMar/>
          </w:tcPr>
          <w:p w:rsidR="00693B63" w:rsidP="00905563" w:rsidRDefault="00693B63" w14:paraId="2FC17F8B" wp14:textId="77777777">
            <w:pPr>
              <w:jc w:val="center"/>
              <w:rPr>
                <w:rFonts w:ascii="Trebuchet MS" w:hAnsi="Trebuchet MS"/>
                <w:b/>
                <w:sz w:val="20"/>
                <w:szCs w:val="20"/>
              </w:rPr>
            </w:pPr>
          </w:p>
          <w:p w:rsidRPr="00C05D47" w:rsidR="00693B63" w:rsidP="1696FCE4" w:rsidRDefault="00693B63" w14:paraId="24992015" wp14:textId="0E082177">
            <w:pPr>
              <w:jc w:val="center"/>
              <w:rPr>
                <w:rFonts w:ascii="Trebuchet MS" w:hAnsi="Trebuchet MS"/>
                <w:b w:val="1"/>
                <w:bCs w:val="1"/>
                <w:sz w:val="20"/>
                <w:szCs w:val="20"/>
              </w:rPr>
            </w:pPr>
            <w:r w:rsidRPr="1696FCE4" w:rsidR="1696FCE4">
              <w:rPr>
                <w:rFonts w:ascii="Trebuchet MS" w:hAnsi="Trebuchet MS"/>
                <w:b w:val="1"/>
                <w:bCs w:val="1"/>
                <w:sz w:val="20"/>
                <w:szCs w:val="20"/>
              </w:rPr>
              <w:t>27.9.21</w:t>
            </w:r>
          </w:p>
        </w:tc>
      </w:tr>
      <w:tr xmlns:wp14="http://schemas.microsoft.com/office/word/2010/wordml" w:rsidRPr="00C05D47" w:rsidR="00693B63" w:rsidTr="1696FCE4" w14:paraId="66383F85" wp14:textId="77777777">
        <w:tc>
          <w:tcPr>
            <w:tcW w:w="556" w:type="pct"/>
            <w:tcMar/>
          </w:tcPr>
          <w:p w:rsidR="00693B63" w:rsidP="006739EE" w:rsidRDefault="00693B63" w14:paraId="0A4F7224" wp14:textId="77777777">
            <w:pPr>
              <w:rPr>
                <w:rFonts w:ascii="Trebuchet MS" w:hAnsi="Trebuchet MS" w:cs="Arial"/>
                <w:sz w:val="20"/>
                <w:szCs w:val="20"/>
              </w:rPr>
            </w:pPr>
          </w:p>
          <w:p w:rsidRPr="00C05D47" w:rsidR="00693B63" w:rsidP="006739EE" w:rsidRDefault="00693B63" w14:paraId="35132485" wp14:textId="77777777">
            <w:pPr>
              <w:rPr>
                <w:rFonts w:ascii="Trebuchet MS" w:hAnsi="Trebuchet MS" w:cs="Arial"/>
                <w:sz w:val="20"/>
                <w:szCs w:val="20"/>
              </w:rPr>
            </w:pPr>
            <w:r>
              <w:rPr>
                <w:rFonts w:ascii="Trebuchet MS" w:hAnsi="Trebuchet MS" w:cs="Arial"/>
                <w:sz w:val="20"/>
                <w:szCs w:val="20"/>
              </w:rPr>
              <w:t xml:space="preserve">Suspected </w:t>
            </w:r>
            <w:proofErr w:type="spellStart"/>
            <w:r>
              <w:rPr>
                <w:rFonts w:ascii="Trebuchet MS" w:hAnsi="Trebuchet MS" w:cs="Arial"/>
                <w:sz w:val="20"/>
                <w:szCs w:val="20"/>
              </w:rPr>
              <w:t>Coronabirus</w:t>
            </w:r>
            <w:proofErr w:type="spellEnd"/>
            <w:r>
              <w:rPr>
                <w:rFonts w:ascii="Trebuchet MS" w:hAnsi="Trebuchet MS" w:cs="Arial"/>
                <w:sz w:val="20"/>
                <w:szCs w:val="20"/>
              </w:rPr>
              <w:t xml:space="preserve"> Infection</w:t>
            </w:r>
          </w:p>
        </w:tc>
        <w:tc>
          <w:tcPr>
            <w:tcW w:w="378" w:type="pct"/>
            <w:tcMar/>
          </w:tcPr>
          <w:p w:rsidR="00693B63" w:rsidP="00BF0904" w:rsidRDefault="00693B63" w14:paraId="5AE48A43" wp14:textId="77777777">
            <w:pPr>
              <w:rPr>
                <w:rFonts w:ascii="Trebuchet MS" w:hAnsi="Trebuchet MS" w:cs="Arial"/>
                <w:sz w:val="20"/>
                <w:szCs w:val="20"/>
              </w:rPr>
            </w:pPr>
          </w:p>
          <w:p w:rsidRPr="00C05D47" w:rsidR="00693B63" w:rsidP="00BF0904" w:rsidRDefault="00693B63" w14:paraId="44CA8181"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93B63" w:rsidP="00BE7539" w:rsidRDefault="00693B63" w14:paraId="50F40DEB" wp14:textId="77777777">
            <w:pPr>
              <w:rPr>
                <w:rFonts w:ascii="Trebuchet MS" w:hAnsi="Trebuchet MS" w:cs="Arial"/>
                <w:sz w:val="20"/>
                <w:szCs w:val="20"/>
              </w:rPr>
            </w:pPr>
          </w:p>
          <w:p w:rsidR="00693B63" w:rsidP="00BE7539" w:rsidRDefault="00693B63" w14:paraId="18B47286"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00693B63" w:rsidP="00BE7539" w:rsidRDefault="00693B63" w14:paraId="77A52294" wp14:textId="77777777">
            <w:pPr>
              <w:rPr>
                <w:rFonts w:ascii="Trebuchet MS" w:hAnsi="Trebuchet MS" w:cs="Arial"/>
                <w:sz w:val="20"/>
                <w:szCs w:val="20"/>
              </w:rPr>
            </w:pPr>
          </w:p>
          <w:p w:rsidRPr="00BF0904" w:rsidR="00693B63" w:rsidP="006739EE" w:rsidRDefault="00693B63" w14:paraId="007DCDA8" wp14:textId="175130BB">
            <w:pPr>
              <w:rPr>
                <w:rFonts w:ascii="Trebuchet MS" w:hAnsi="Trebuchet MS" w:cs="Arial"/>
                <w:sz w:val="20"/>
                <w:szCs w:val="20"/>
              </w:rPr>
            </w:pPr>
            <w:r w:rsidRPr="1696FCE4" w:rsidR="1696FCE4">
              <w:rPr>
                <w:rFonts w:ascii="Trebuchet MS" w:hAnsi="Trebuchet MS" w:cs="Arial"/>
                <w:sz w:val="20"/>
                <w:szCs w:val="20"/>
              </w:rPr>
              <w:t>Pool Sessions must be pre-booked using membermojo.</w:t>
            </w:r>
          </w:p>
          <w:p w:rsidRPr="00BF0904" w:rsidR="00693B63" w:rsidP="00E4326B" w:rsidRDefault="00693B63" w14:paraId="450EA2D7" wp14:textId="77777777">
            <w:pPr>
              <w:rPr>
                <w:rFonts w:ascii="Trebuchet MS" w:hAnsi="Trebuchet MS" w:cs="Arial"/>
                <w:sz w:val="20"/>
                <w:szCs w:val="20"/>
              </w:rPr>
            </w:pPr>
          </w:p>
          <w:p w:rsidRPr="00BF0904" w:rsidR="00693B63" w:rsidP="00E4326B" w:rsidRDefault="00693B63" w14:paraId="59FF2D20" wp14:textId="77777777">
            <w:pPr>
              <w:rPr>
                <w:rFonts w:ascii="Trebuchet MS" w:hAnsi="Trebuchet MS" w:cs="Arial"/>
                <w:sz w:val="20"/>
                <w:szCs w:val="20"/>
              </w:rPr>
            </w:pPr>
            <w:r w:rsidRPr="00BF0904">
              <w:rPr>
                <w:rFonts w:ascii="Trebuchet MS" w:hAnsi="Trebuchet MS" w:cs="Arial"/>
                <w:sz w:val="20"/>
                <w:szCs w:val="20"/>
              </w:rPr>
              <w:t xml:space="preserve">All members that have been to the club or pool session are asked to email the club secretary if they or someone they have been in contact with develops symptoms. </w:t>
            </w:r>
          </w:p>
          <w:p w:rsidRPr="00BF0904" w:rsidR="00693B63" w:rsidP="00BF0904" w:rsidRDefault="00693B63" w14:paraId="3DD355C9" wp14:textId="77777777">
            <w:pPr>
              <w:rPr>
                <w:rFonts w:ascii="Trebuchet MS" w:hAnsi="Trebuchet MS" w:cs="Arial"/>
                <w:sz w:val="20"/>
                <w:szCs w:val="20"/>
              </w:rPr>
            </w:pPr>
          </w:p>
          <w:p w:rsidRPr="00BF0904" w:rsidR="00693B63" w:rsidP="00BF0904" w:rsidRDefault="00693B63" w14:paraId="1832162E" wp14:textId="77777777">
            <w:pPr>
              <w:rPr>
                <w:rFonts w:ascii="Trebuchet MS" w:hAnsi="Trebuchet MS" w:cs="Arial"/>
                <w:sz w:val="20"/>
                <w:szCs w:val="20"/>
              </w:rPr>
            </w:pPr>
            <w:r w:rsidRPr="00BF0904">
              <w:rPr>
                <w:rFonts w:ascii="Trebuchet MS" w:hAnsi="Trebuchet MS" w:cs="Arial"/>
                <w:sz w:val="20"/>
                <w:szCs w:val="20"/>
              </w:rPr>
              <w:t>The club secretary will inform the pool management if an infected person has attended a pool session in last 21 days.</w:t>
            </w:r>
          </w:p>
          <w:p w:rsidR="00693B63" w:rsidP="00BF0904" w:rsidRDefault="00693B63" w14:paraId="1A81F0B1" wp14:textId="77777777">
            <w:pPr>
              <w:rPr>
                <w:rFonts w:ascii="Trebuchet MS" w:hAnsi="Trebuchet MS" w:cs="Arial"/>
                <w:sz w:val="20"/>
                <w:szCs w:val="20"/>
              </w:rPr>
            </w:pPr>
          </w:p>
        </w:tc>
        <w:tc>
          <w:tcPr>
            <w:tcW w:w="536" w:type="pct"/>
            <w:tcMar/>
          </w:tcPr>
          <w:p w:rsidRPr="00657773" w:rsidR="00693B63" w:rsidP="00905563" w:rsidRDefault="00693B63" w14:paraId="717AAFBA" wp14:textId="77777777">
            <w:pPr>
              <w:jc w:val="center"/>
              <w:rPr>
                <w:rFonts w:ascii="Trebuchet MS" w:hAnsi="Trebuchet MS" w:cs="Arial"/>
                <w:sz w:val="20"/>
                <w:szCs w:val="20"/>
              </w:rPr>
            </w:pPr>
          </w:p>
          <w:p w:rsidRPr="00657773" w:rsidR="00693B63" w:rsidP="00905563" w:rsidRDefault="00693B63" w14:paraId="559A2DCF"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93B63" w:rsidP="00905563" w:rsidRDefault="00693B63" w14:paraId="56EE48EE" wp14:textId="77777777">
            <w:pPr>
              <w:jc w:val="center"/>
              <w:rPr>
                <w:rFonts w:ascii="Trebuchet MS" w:hAnsi="Trebuchet MS"/>
                <w:b/>
                <w:sz w:val="20"/>
                <w:szCs w:val="20"/>
              </w:rPr>
            </w:pPr>
          </w:p>
          <w:p w:rsidRPr="00C05D47" w:rsidR="00693B63" w:rsidP="1696FCE4" w:rsidRDefault="00693B63" w14:paraId="5B38FB85" wp14:textId="429E5A32">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693B63" w:rsidTr="1696FCE4" w14:paraId="5F15DC3C" wp14:textId="77777777">
        <w:tc>
          <w:tcPr>
            <w:tcW w:w="556" w:type="pct"/>
            <w:tcMar/>
          </w:tcPr>
          <w:p w:rsidR="00693B63" w:rsidP="00BF0904" w:rsidRDefault="00693B63" w14:paraId="2908EB2C" wp14:textId="77777777">
            <w:pPr>
              <w:rPr>
                <w:rFonts w:ascii="Trebuchet MS" w:hAnsi="Trebuchet MS" w:cs="Arial"/>
                <w:sz w:val="20"/>
                <w:szCs w:val="20"/>
              </w:rPr>
            </w:pPr>
          </w:p>
          <w:p w:rsidR="00693B63" w:rsidP="00BF0904" w:rsidRDefault="00693B63" w14:paraId="7B521214" wp14:textId="77777777">
            <w:pPr>
              <w:rPr>
                <w:rFonts w:ascii="Trebuchet MS" w:hAnsi="Trebuchet MS" w:cs="Arial"/>
                <w:sz w:val="20"/>
                <w:szCs w:val="20"/>
              </w:rPr>
            </w:pPr>
            <w:r>
              <w:rPr>
                <w:rFonts w:ascii="Trebuchet MS" w:hAnsi="Trebuchet MS" w:cs="Arial"/>
                <w:sz w:val="20"/>
                <w:szCs w:val="20"/>
              </w:rPr>
              <w:t>Travelling to the Pool</w:t>
            </w:r>
          </w:p>
          <w:p w:rsidRPr="00C05D47" w:rsidR="00693B63" w:rsidP="00BF0904" w:rsidRDefault="00693B63" w14:paraId="121FD38A" wp14:textId="77777777">
            <w:pPr>
              <w:rPr>
                <w:rFonts w:ascii="Trebuchet MS" w:hAnsi="Trebuchet MS" w:cs="Arial"/>
                <w:sz w:val="20"/>
                <w:szCs w:val="20"/>
              </w:rPr>
            </w:pPr>
          </w:p>
        </w:tc>
        <w:tc>
          <w:tcPr>
            <w:tcW w:w="378" w:type="pct"/>
            <w:tcMar/>
          </w:tcPr>
          <w:p w:rsidR="00693B63" w:rsidP="00BF0904" w:rsidRDefault="00693B63" w14:paraId="1FE2DD96" wp14:textId="77777777">
            <w:pPr>
              <w:rPr>
                <w:rFonts w:ascii="Trebuchet MS" w:hAnsi="Trebuchet MS" w:cs="Arial"/>
                <w:sz w:val="20"/>
                <w:szCs w:val="20"/>
              </w:rPr>
            </w:pPr>
          </w:p>
          <w:p w:rsidRPr="00C05D47" w:rsidR="00693B63" w:rsidP="00BF0904" w:rsidRDefault="00693B63" w14:paraId="22B5CFC6"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93B63" w:rsidP="00BE7539" w:rsidRDefault="00693B63" w14:paraId="27357532" wp14:textId="77777777">
            <w:pPr>
              <w:rPr>
                <w:rFonts w:ascii="Trebuchet MS" w:hAnsi="Trebuchet MS" w:cs="Arial"/>
                <w:sz w:val="20"/>
                <w:szCs w:val="20"/>
              </w:rPr>
            </w:pPr>
          </w:p>
          <w:p w:rsidR="00693B63" w:rsidP="00BE7539" w:rsidRDefault="00693B63" w14:paraId="5B2759E5" wp14:textId="77777777">
            <w:pPr>
              <w:rPr>
                <w:rFonts w:ascii="Trebuchet MS" w:hAnsi="Trebuchet MS" w:cs="Arial"/>
                <w:sz w:val="20"/>
                <w:szCs w:val="20"/>
              </w:rPr>
            </w:pPr>
            <w:r>
              <w:rPr>
                <w:rFonts w:ascii="Trebuchet MS" w:hAnsi="Trebuchet MS" w:cs="Arial"/>
                <w:sz w:val="20"/>
                <w:szCs w:val="20"/>
              </w:rPr>
              <w:t>Med</w:t>
            </w:r>
          </w:p>
        </w:tc>
        <w:tc>
          <w:tcPr>
            <w:tcW w:w="2652" w:type="pct"/>
            <w:tcMar/>
          </w:tcPr>
          <w:p w:rsidRPr="00CD3B47" w:rsidR="00693B63" w:rsidP="00BE7539" w:rsidRDefault="00693B63" w14:paraId="07F023C8" wp14:textId="77777777">
            <w:pPr>
              <w:rPr>
                <w:rFonts w:ascii="Trebuchet MS" w:hAnsi="Trebuchet MS" w:cs="Arial"/>
                <w:color w:val="C00000"/>
                <w:sz w:val="20"/>
                <w:szCs w:val="20"/>
              </w:rPr>
            </w:pPr>
          </w:p>
          <w:p w:rsidR="1696FCE4" w:rsidP="1696FCE4" w:rsidRDefault="1696FCE4" w14:paraId="597499C3" w14:textId="1D294F2A">
            <w:pPr>
              <w:pStyle w:val="Normal"/>
              <w:bidi w:val="0"/>
              <w:spacing w:before="0" w:beforeAutospacing="off" w:after="0" w:afterAutospacing="off" w:line="259" w:lineRule="auto"/>
              <w:ind w:left="0" w:right="0"/>
              <w:jc w:val="left"/>
              <w:rPr>
                <w:rFonts w:ascii="Trebuchet MS" w:hAnsi="Trebuchet MS" w:cs="Arial"/>
                <w:sz w:val="24"/>
                <w:szCs w:val="24"/>
              </w:rPr>
            </w:pPr>
            <w:r w:rsidRPr="1696FCE4" w:rsidR="1696FCE4">
              <w:rPr>
                <w:rFonts w:ascii="Trebuchet MS" w:hAnsi="Trebuchet MS" w:cs="Arial"/>
                <w:sz w:val="20"/>
                <w:szCs w:val="20"/>
              </w:rPr>
              <w:t>Follow government guidance on sharing lifts.</w:t>
            </w:r>
          </w:p>
          <w:p w:rsidRPr="00BF0904" w:rsidR="00693B63" w:rsidP="00BE7539" w:rsidRDefault="00693B63" w14:paraId="4BDB5498" wp14:textId="77777777">
            <w:pPr>
              <w:rPr>
                <w:rFonts w:ascii="Trebuchet MS" w:hAnsi="Trebuchet MS" w:cs="Arial"/>
                <w:sz w:val="20"/>
                <w:szCs w:val="20"/>
              </w:rPr>
            </w:pPr>
          </w:p>
          <w:p w:rsidRPr="00BF0904" w:rsidR="00693B63" w:rsidP="00BE7539" w:rsidRDefault="00693B63" w14:paraId="729B3F6A" wp14:textId="77777777">
            <w:pPr>
              <w:rPr>
                <w:rFonts w:ascii="Trebuchet MS" w:hAnsi="Trebuchet MS" w:cs="Arial"/>
                <w:sz w:val="20"/>
                <w:szCs w:val="20"/>
              </w:rPr>
            </w:pPr>
            <w:r w:rsidRPr="00BF0904">
              <w:rPr>
                <w:rFonts w:ascii="Trebuchet MS" w:hAnsi="Trebuchet MS" w:cs="Arial"/>
                <w:sz w:val="20"/>
                <w:szCs w:val="20"/>
              </w:rPr>
              <w:t>Parents/Carers to collect under 18’s promptly from the swimming pool car park after the session</w:t>
            </w:r>
          </w:p>
          <w:p w:rsidRPr="00CD3B47" w:rsidR="00693B63" w:rsidP="00BE7539" w:rsidRDefault="00693B63" w14:paraId="2916C19D" wp14:textId="77777777">
            <w:pPr>
              <w:rPr>
                <w:rFonts w:ascii="Trebuchet MS" w:hAnsi="Trebuchet MS" w:cs="Arial"/>
                <w:color w:val="C00000"/>
                <w:sz w:val="20"/>
                <w:szCs w:val="20"/>
              </w:rPr>
            </w:pPr>
          </w:p>
        </w:tc>
        <w:tc>
          <w:tcPr>
            <w:tcW w:w="536" w:type="pct"/>
            <w:tcMar/>
          </w:tcPr>
          <w:p w:rsidRPr="00657773" w:rsidR="00693B63" w:rsidP="00905563" w:rsidRDefault="00693B63" w14:paraId="74869460" wp14:textId="77777777">
            <w:pPr>
              <w:jc w:val="center"/>
              <w:rPr>
                <w:rFonts w:ascii="Trebuchet MS" w:hAnsi="Trebuchet MS" w:cs="Arial"/>
                <w:sz w:val="20"/>
                <w:szCs w:val="20"/>
              </w:rPr>
            </w:pPr>
          </w:p>
          <w:p w:rsidRPr="00657773" w:rsidR="00693B63" w:rsidP="00905563" w:rsidRDefault="00693B63" w14:paraId="3486EC14" wp14:textId="77777777">
            <w:pPr>
              <w:jc w:val="center"/>
              <w:rPr>
                <w:rFonts w:ascii="Trebuchet MS" w:hAnsi="Trebuchet MS" w:cs="Arial"/>
                <w:sz w:val="20"/>
                <w:szCs w:val="20"/>
              </w:rPr>
            </w:pPr>
            <w:r>
              <w:rPr>
                <w:rFonts w:ascii="Trebuchet MS" w:hAnsi="Trebuchet MS" w:cs="Arial"/>
                <w:sz w:val="20"/>
                <w:szCs w:val="20"/>
              </w:rPr>
              <w:t>All</w:t>
            </w:r>
          </w:p>
        </w:tc>
        <w:tc>
          <w:tcPr>
            <w:tcW w:w="547" w:type="pct"/>
            <w:tcMar/>
          </w:tcPr>
          <w:p w:rsidR="00693B63" w:rsidP="00905563" w:rsidRDefault="00693B63" w14:paraId="187F57B8" wp14:textId="77777777">
            <w:pPr>
              <w:jc w:val="center"/>
              <w:rPr>
                <w:rFonts w:ascii="Trebuchet MS" w:hAnsi="Trebuchet MS"/>
                <w:b/>
                <w:sz w:val="20"/>
                <w:szCs w:val="20"/>
              </w:rPr>
            </w:pPr>
          </w:p>
          <w:p w:rsidRPr="00C05D47" w:rsidR="00693B63" w:rsidP="1696FCE4" w:rsidRDefault="00693B63" w14:paraId="1DB4A859" wp14:textId="60DE8B70">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1696FCE4" w:rsidR="1696FCE4">
              <w:rPr>
                <w:rFonts w:ascii="Trebuchet MS" w:hAnsi="Trebuchet MS"/>
                <w:b w:val="1"/>
                <w:bCs w:val="1"/>
                <w:sz w:val="20"/>
                <w:szCs w:val="20"/>
              </w:rPr>
              <w:t>27.9.21</w:t>
            </w:r>
          </w:p>
        </w:tc>
      </w:tr>
      <w:tr xmlns:wp14="http://schemas.microsoft.com/office/word/2010/wordml" w:rsidRPr="00C05D47" w:rsidR="00693B63" w:rsidTr="1696FCE4" w14:paraId="04D47E53" wp14:textId="77777777">
        <w:tc>
          <w:tcPr>
            <w:tcW w:w="556" w:type="pct"/>
            <w:tcMar/>
          </w:tcPr>
          <w:p w:rsidR="00693B63" w:rsidP="007C7521" w:rsidRDefault="00693B63" w14:paraId="62199465" wp14:textId="77777777">
            <w:pPr>
              <w:rPr>
                <w:rFonts w:ascii="Trebuchet MS" w:hAnsi="Trebuchet MS" w:cs="Arial"/>
                <w:sz w:val="20"/>
                <w:szCs w:val="20"/>
              </w:rPr>
            </w:pPr>
          </w:p>
          <w:p w:rsidRPr="00C05D47" w:rsidR="00693B63" w:rsidP="007C7521" w:rsidRDefault="00693B63" w14:paraId="3CACDAF6" wp14:textId="77777777">
            <w:pPr>
              <w:rPr>
                <w:rFonts w:ascii="Trebuchet MS" w:hAnsi="Trebuchet MS" w:cs="Arial"/>
                <w:sz w:val="20"/>
                <w:szCs w:val="20"/>
              </w:rPr>
            </w:pPr>
            <w:r>
              <w:rPr>
                <w:rFonts w:ascii="Trebuchet MS" w:hAnsi="Trebuchet MS" w:cs="Arial"/>
                <w:sz w:val="20"/>
                <w:szCs w:val="20"/>
              </w:rPr>
              <w:t>Communication</w:t>
            </w:r>
          </w:p>
        </w:tc>
        <w:tc>
          <w:tcPr>
            <w:tcW w:w="378" w:type="pct"/>
            <w:tcMar/>
          </w:tcPr>
          <w:p w:rsidR="00693B63" w:rsidP="007C7521" w:rsidRDefault="00693B63" w14:paraId="0DA123B1" wp14:textId="77777777">
            <w:pPr>
              <w:rPr>
                <w:rFonts w:ascii="Trebuchet MS" w:hAnsi="Trebuchet MS" w:cs="Arial"/>
                <w:sz w:val="20"/>
                <w:szCs w:val="20"/>
              </w:rPr>
            </w:pPr>
          </w:p>
          <w:p w:rsidRPr="00C05D47" w:rsidR="00693B63" w:rsidP="007C7521" w:rsidRDefault="00693B63" w14:paraId="34E4DF3F" wp14:textId="77777777">
            <w:pPr>
              <w:rPr>
                <w:rFonts w:ascii="Trebuchet MS" w:hAnsi="Trebuchet MS" w:cs="Arial"/>
                <w:sz w:val="20"/>
                <w:szCs w:val="20"/>
              </w:rPr>
            </w:pPr>
            <w:r>
              <w:rPr>
                <w:rFonts w:ascii="Trebuchet MS" w:hAnsi="Trebuchet MS" w:cs="Arial"/>
                <w:sz w:val="20"/>
                <w:szCs w:val="20"/>
              </w:rPr>
              <w:t>All</w:t>
            </w:r>
          </w:p>
        </w:tc>
        <w:tc>
          <w:tcPr>
            <w:tcW w:w="331" w:type="pct"/>
            <w:tcMar/>
          </w:tcPr>
          <w:p w:rsidR="00693B63" w:rsidP="00BE7539" w:rsidRDefault="00693B63" w14:paraId="4C4CEA3D" wp14:textId="77777777">
            <w:pPr>
              <w:rPr>
                <w:rFonts w:ascii="Trebuchet MS" w:hAnsi="Trebuchet MS"/>
                <w:sz w:val="20"/>
                <w:szCs w:val="20"/>
              </w:rPr>
            </w:pPr>
          </w:p>
          <w:p w:rsidR="00693B63" w:rsidP="00BE7539" w:rsidRDefault="00693B63" w14:paraId="3EF324F8" wp14:textId="77777777">
            <w:pPr>
              <w:rPr>
                <w:rFonts w:ascii="Trebuchet MS" w:hAnsi="Trebuchet MS"/>
                <w:sz w:val="20"/>
                <w:szCs w:val="20"/>
              </w:rPr>
            </w:pPr>
            <w:r>
              <w:rPr>
                <w:rFonts w:ascii="Trebuchet MS" w:hAnsi="Trebuchet MS"/>
                <w:sz w:val="20"/>
                <w:szCs w:val="20"/>
              </w:rPr>
              <w:t>Med</w:t>
            </w:r>
          </w:p>
        </w:tc>
        <w:tc>
          <w:tcPr>
            <w:tcW w:w="2652" w:type="pct"/>
            <w:tcMar/>
          </w:tcPr>
          <w:p w:rsidR="00693B63" w:rsidP="00BF0904" w:rsidRDefault="00693B63" w14:paraId="50895670" wp14:textId="77777777">
            <w:pPr>
              <w:rPr>
                <w:rFonts w:ascii="Trebuchet MS" w:hAnsi="Trebuchet MS" w:cs="Arial"/>
                <w:sz w:val="20"/>
                <w:szCs w:val="20"/>
              </w:rPr>
            </w:pPr>
          </w:p>
          <w:p w:rsidR="00693B63" w:rsidP="00BF0904" w:rsidRDefault="00693B63" w14:paraId="5C1D30DA" wp14:textId="77777777">
            <w:pPr>
              <w:rPr>
                <w:rFonts w:ascii="Trebuchet MS" w:hAnsi="Trebuchet MS" w:cs="Arial"/>
                <w:sz w:val="20"/>
                <w:szCs w:val="20"/>
              </w:rPr>
            </w:pPr>
            <w:r>
              <w:rPr>
                <w:rFonts w:ascii="Trebuchet MS" w:hAnsi="Trebuchet MS" w:cs="Arial"/>
                <w:sz w:val="20"/>
                <w:szCs w:val="20"/>
              </w:rPr>
              <w:t xml:space="preserve">Club secretary will circulate procedures and risk assessments for pool sessions to all members. </w:t>
            </w:r>
          </w:p>
          <w:p w:rsidR="00693B63" w:rsidP="00BF0904" w:rsidRDefault="00693B63" w14:paraId="38C1F859" wp14:textId="77777777">
            <w:pPr>
              <w:rPr>
                <w:rFonts w:ascii="Trebuchet MS" w:hAnsi="Trebuchet MS" w:cs="Arial"/>
                <w:sz w:val="20"/>
                <w:szCs w:val="20"/>
              </w:rPr>
            </w:pPr>
          </w:p>
        </w:tc>
        <w:tc>
          <w:tcPr>
            <w:tcW w:w="536" w:type="pct"/>
            <w:tcMar/>
          </w:tcPr>
          <w:p w:rsidR="00693B63" w:rsidP="00BF0904" w:rsidRDefault="00693B63" w14:paraId="0C8FE7CE" wp14:textId="77777777">
            <w:pPr>
              <w:jc w:val="center"/>
              <w:rPr>
                <w:rFonts w:ascii="Trebuchet MS" w:hAnsi="Trebuchet MS" w:cs="Arial"/>
                <w:sz w:val="20"/>
                <w:szCs w:val="20"/>
              </w:rPr>
            </w:pPr>
          </w:p>
          <w:p w:rsidRPr="00BE7539" w:rsidR="00693B63" w:rsidP="00BF0904" w:rsidRDefault="00693B63" w14:paraId="39321A7B" wp14:textId="77777777">
            <w:pPr>
              <w:jc w:val="center"/>
              <w:rPr>
                <w:rFonts w:ascii="Trebuchet MS" w:hAnsi="Trebuchet MS" w:cs="Arial"/>
                <w:sz w:val="20"/>
                <w:szCs w:val="20"/>
              </w:rPr>
            </w:pPr>
            <w:r>
              <w:rPr>
                <w:rFonts w:ascii="Trebuchet MS" w:hAnsi="Trebuchet MS" w:cs="Arial"/>
                <w:sz w:val="20"/>
                <w:szCs w:val="20"/>
              </w:rPr>
              <w:t>Club Secretary</w:t>
            </w:r>
          </w:p>
        </w:tc>
        <w:tc>
          <w:tcPr>
            <w:tcW w:w="547" w:type="pct"/>
            <w:tcMar/>
          </w:tcPr>
          <w:p w:rsidR="00693B63" w:rsidP="00BF0904" w:rsidRDefault="00693B63" w14:paraId="41004F19" wp14:textId="77777777">
            <w:pPr>
              <w:jc w:val="center"/>
              <w:rPr>
                <w:rFonts w:ascii="Trebuchet MS" w:hAnsi="Trebuchet MS"/>
                <w:b/>
                <w:sz w:val="20"/>
                <w:szCs w:val="20"/>
              </w:rPr>
            </w:pPr>
          </w:p>
          <w:p w:rsidRPr="00BE7539" w:rsidR="00693B63" w:rsidP="00BF0904" w:rsidRDefault="00693B63" w14:paraId="1819B1AE" wp14:textId="04A954E7">
            <w:pPr>
              <w:jc w:val="center"/>
              <w:rPr>
                <w:rFonts w:ascii="Trebuchet MS" w:hAnsi="Trebuchet MS" w:cs="Arial"/>
                <w:sz w:val="20"/>
                <w:szCs w:val="20"/>
              </w:rPr>
            </w:pPr>
            <w:r w:rsidRPr="1696FCE4" w:rsidR="1696FCE4">
              <w:rPr>
                <w:rFonts w:ascii="Trebuchet MS" w:hAnsi="Trebuchet MS"/>
                <w:b w:val="1"/>
                <w:bCs w:val="1"/>
                <w:sz w:val="20"/>
                <w:szCs w:val="20"/>
              </w:rPr>
              <w:t>27.9.21</w:t>
            </w:r>
          </w:p>
        </w:tc>
      </w:tr>
    </w:tbl>
    <w:p xmlns:wp14="http://schemas.microsoft.com/office/word/2010/wordml" w:rsidR="00693B63" w:rsidP="003A5C48" w:rsidRDefault="00693B63" w14:paraId="67C0C651" wp14:textId="77777777">
      <w:pPr>
        <w:rPr>
          <w:rFonts w:ascii="Trebuchet MS" w:hAnsi="Trebuchet MS"/>
          <w:sz w:val="20"/>
          <w:szCs w:val="20"/>
        </w:rPr>
      </w:pPr>
    </w:p>
    <w:p xmlns:wp14="http://schemas.microsoft.com/office/word/2010/wordml" w:rsidR="00541E61" w:rsidP="003A5C48" w:rsidRDefault="00541E61" w14:paraId="308D56CC" wp14:textId="77777777">
      <w:pPr>
        <w:rPr>
          <w:rFonts w:ascii="Trebuchet MS" w:hAnsi="Trebuchet MS"/>
          <w:sz w:val="20"/>
          <w:szCs w:val="20"/>
        </w:rPr>
      </w:pPr>
    </w:p>
    <w:p xmlns:wp14="http://schemas.microsoft.com/office/word/2010/wordml" w:rsidR="00541E61" w:rsidP="003A5C48" w:rsidRDefault="00541E61" w14:paraId="797E50C6" wp14:textId="77777777">
      <w:pPr>
        <w:rPr>
          <w:rFonts w:ascii="Trebuchet MS" w:hAnsi="Trebuchet MS"/>
          <w:sz w:val="20"/>
          <w:szCs w:val="20"/>
        </w:rPr>
      </w:pPr>
    </w:p>
    <w:p xmlns:wp14="http://schemas.microsoft.com/office/word/2010/wordml" w:rsidR="00940721" w:rsidP="003A5C48" w:rsidRDefault="00940721" w14:paraId="7B04FA47" wp14:textId="77777777">
      <w:pPr>
        <w:rPr>
          <w:rFonts w:ascii="Trebuchet MS" w:hAnsi="Trebuchet MS"/>
          <w:sz w:val="20"/>
          <w:szCs w:val="20"/>
        </w:rPr>
      </w:pPr>
    </w:p>
    <w:p xmlns:wp14="http://schemas.microsoft.com/office/word/2010/wordml" w:rsidRPr="00C05D47" w:rsidR="00204D61" w:rsidP="003A5C48" w:rsidRDefault="00204D61" w14:paraId="568C698B" wp14:textId="77777777">
      <w:pPr>
        <w:rPr>
          <w:rFonts w:ascii="Trebuchet MS" w:hAnsi="Trebuchet MS"/>
          <w:sz w:val="20"/>
          <w:szCs w:val="20"/>
        </w:rPr>
      </w:pPr>
    </w:p>
    <w:sectPr w:rsidRPr="00C05D47" w:rsidR="00204D61" w:rsidSect="000D6910">
      <w:headerReference w:type="default" r:id="rId8"/>
      <w:pgSz w:w="16838" w:h="11906" w:orient="landscape" w:code="9"/>
      <w:pgMar w:top="1276" w:right="536" w:bottom="284" w:left="567"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45C18" w:rsidRDefault="00B45C18" w14:paraId="6FFBD3EC" wp14:textId="77777777">
      <w:r>
        <w:separator/>
      </w:r>
    </w:p>
  </w:endnote>
  <w:endnote w:type="continuationSeparator" w:id="0">
    <w:p xmlns:wp14="http://schemas.microsoft.com/office/word/2010/wordml" w:rsidR="00B45C18" w:rsidRDefault="00B45C18" w14:paraId="30DCCC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45C18" w:rsidRDefault="00B45C18" w14:paraId="36AF6883" wp14:textId="77777777">
      <w:r>
        <w:separator/>
      </w:r>
    </w:p>
  </w:footnote>
  <w:footnote w:type="continuationSeparator" w:id="0">
    <w:p xmlns:wp14="http://schemas.microsoft.com/office/word/2010/wordml" w:rsidR="00B45C18" w:rsidRDefault="00B45C18" w14:paraId="54C529E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xmlns:wp14="http://schemas.microsoft.com/office/word/2010/wordml" w:rsidR="003A5C48" w:rsidRDefault="00DC245F" w14:paraId="4F81772C" wp14:textId="77777777">
    <w:pPr>
      <w:pStyle w:val="Header"/>
      <w:jc w:val="center"/>
    </w:pPr>
    <w:r>
      <w:rPr>
        <w:noProof/>
        <w:sz w:val="18"/>
        <w:szCs w:val="18"/>
      </w:rPr>
      <mc:AlternateContent>
        <mc:Choice Requires="wps">
          <w:drawing>
            <wp:inline xmlns:wp14="http://schemas.microsoft.com/office/word/2010/wordprocessingDrawing" distT="0" distB="0" distL="0" distR="0" wp14:anchorId="669CB2A2" wp14:editId="7777777">
              <wp:extent cx="3829050" cy="247650"/>
              <wp:effectExtent l="9525" t="19050" r="39370" b="317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9050" cy="247650"/>
                      </a:xfrm>
                      <a:prstGeom prst="rect">
                        <a:avLst/>
                      </a:prstGeom>
                    </wps:spPr>
                    <wps:txbx>
                      <w:txbxContent>
                        <w:p xmlns:wp14="http://schemas.microsoft.com/office/word/2010/wordml" w:rsidRPr="00DC245F" w:rsidR="00DC245F" w:rsidP="00DC245F" w:rsidRDefault="00DC245F" w14:paraId="0179B054" wp14:textId="77777777">
                          <w:pPr>
                            <w:jc w:val="center"/>
                            <w:rPr>
                              <w:rFonts w:ascii="Arial Black" w:hAnsi="Arial Black"/>
                              <w:color w:val="6B6B6B"/>
                              <w:sz w:val="72"/>
                              <w:szCs w:val="72"/>
                              <w14:shadow w14:blurRad="0" w14:dist="45847" w14:dir="2021404" w14:sx="100000" w14:sy="100000" w14:kx="0" w14:ky="0" w14:algn="ctr">
                                <w14:srgbClr w14:val="92CDDC"/>
                              </w14:shadow>
                              <w14:textOutline w14:w="12700" w14:cap="flat" w14:cmpd="sng" w14:algn="ctr">
                                <w14:solidFill>
                                  <w14:srgbClr w14:val="365F91"/>
                                </w14:solidFill>
                                <w14:prstDash w14:val="solid"/>
                                <w14:round/>
                              </w14:textOutline>
                              <w14:textFill>
                                <w14:gradFill>
                                  <w14:gsLst>
                                    <w14:gs w14:pos="0">
                                      <w14:srgbClr w14:val="6B6B6B">
                                        <w14:shade w14:val="60000"/>
                                      </w14:srgbClr>
                                    </w14:gs>
                                    <w14:gs w14:pos="100000">
                                      <w14:srgbClr w14:val="B2B2B2">
                                        <w14:alpha w14:val="50000"/>
                                      </w14:srgbClr>
                                    </w14:gs>
                                  </w14:gsLst>
                                  <w14:lin w14:ang="2700000" w14:scaled="1"/>
                                </w14:gradFill>
                              </w14:textFill>
                            </w:rPr>
                          </w:pPr>
                          <w:r w:rsidRPr="00DC245F">
                            <w:rPr>
                              <w:rFonts w:ascii="Arial Black" w:hAnsi="Arial Black"/>
                              <w:color w:val="6B6B6B"/>
                              <w:sz w:val="72"/>
                              <w:szCs w:val="72"/>
                              <w14:shadow w14:blurRad="0" w14:dist="45847" w14:dir="2021404" w14:sx="100000" w14:sy="100000" w14:kx="0" w14:ky="0" w14:algn="ctr">
                                <w14:srgbClr w14:val="92CDDC"/>
                              </w14:shadow>
                              <w14:textOutline w14:w="12700" w14:cap="flat" w14:cmpd="sng" w14:algn="ctr">
                                <w14:solidFill>
                                  <w14:srgbClr w14:val="365F91"/>
                                </w14:solidFill>
                                <w14:prstDash w14:val="solid"/>
                                <w14:round/>
                              </w14:textOutline>
                              <w14:textFill>
                                <w14:gradFill>
                                  <w14:gsLst>
                                    <w14:gs w14:pos="0">
                                      <w14:srgbClr w14:val="6B6B6B">
                                        <w14:shade w14:val="60000"/>
                                      </w14:srgbClr>
                                    </w14:gs>
                                    <w14:gs w14:pos="100000">
                                      <w14:srgbClr w14:val="B2B2B2">
                                        <w14:alpha w14:val="50000"/>
                                      </w14:srgbClr>
                                    </w14:gs>
                                  </w14:gsLst>
                                  <w14:lin w14:ang="2700000" w14:scaled="1"/>
                                </w14:gradFill>
                              </w14:textFill>
                            </w:rPr>
                            <w:t>Taunton Canoe Club</w:t>
                          </w:r>
                        </w:p>
                      </w:txbxContent>
                    </wps:txbx>
                    <wps:bodyPr wrap="square" numCol="1" fromWordArt="1">
                      <a:prstTxWarp prst="textPlain">
                        <a:avLst>
                          <a:gd name="adj" fmla="val 50000"/>
                        </a:avLst>
                      </a:prstTxWarp>
                      <a:spAutoFit/>
                    </wps:bodyPr>
                  </wps:wsp>
                </a:graphicData>
              </a:graphic>
            </wp:inline>
          </w:drawing>
        </mc:Choice>
        <mc:Fallback>
          <w:pict w14:anchorId="7027826E">
            <v:shapetype id="_x0000_t202" coordsize="21600,21600" o:spt="202" path="m,l,21600r21600,l21600,xe">
              <v:stroke joinstyle="miter"/>
              <v:path gradientshapeok="t" o:connecttype="rect"/>
            </v:shapetype>
            <v:shape id="WordArt 1" style="width:301.5pt;height:1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">
              <o:lock v:ext="edit" shapetype="t"/>
              <v:textbox style="mso-fit-shape-to-text:t">
                <w:txbxContent>
                  <w:p w:rsidRPr="00DC245F" w:rsidR="00DC245F" w:rsidP="00DC245F" w:rsidRDefault="00DC245F" w14:paraId="4AB9B752" wp14:textId="77777777">
                    <w:pPr>
                      <w:jc w:val="center"/>
                      <w:rPr>
                        <w:rFonts w:ascii="Arial Black" w:hAnsi="Arial Black"/>
                        <w:color w:val="6B6B6B"/>
                        <w:sz w:val="72"/>
                        <w:szCs w:val="72"/>
                        <w14:shadow w14:blurRad="0" w14:dist="45847" w14:dir="2021404" w14:sx="100000" w14:sy="100000" w14:kx="0" w14:ky="0" w14:algn="ctr">
                          <w14:srgbClr w14:val="92CDDC"/>
                        </w14:shadow>
                        <w14:textOutline w14:w="12700" w14:cap="flat" w14:cmpd="sng" w14:algn="ctr">
                          <w14:solidFill>
                            <w14:srgbClr w14:val="365F91"/>
                          </w14:solidFill>
                          <w14:prstDash w14:val="solid"/>
                          <w14:round/>
                        </w14:textOutline>
                        <w14:textFill>
                          <w14:gradFill>
                            <w14:gsLst>
                              <w14:gs w14:pos="0">
                                <w14:srgbClr w14:val="6B6B6B">
                                  <w14:shade w14:val="60000"/>
                                </w14:srgbClr>
                              </w14:gs>
                              <w14:gs w14:pos="100000">
                                <w14:srgbClr w14:val="B2B2B2">
                                  <w14:alpha w14:val="50000"/>
                                </w14:srgbClr>
                              </w14:gs>
                            </w14:gsLst>
                            <w14:lin w14:ang="2700000" w14:scaled="1"/>
                          </w14:gradFill>
                        </w14:textFill>
                      </w:rPr>
                    </w:pPr>
                    <w:r w:rsidRPr="00DC245F">
                      <w:rPr>
                        <w:rFonts w:ascii="Arial Black" w:hAnsi="Arial Black"/>
                        <w:color w:val="6B6B6B"/>
                        <w:sz w:val="72"/>
                        <w:szCs w:val="72"/>
                        <w14:shadow w14:blurRad="0" w14:dist="45847" w14:dir="2021404" w14:sx="100000" w14:sy="100000" w14:kx="0" w14:ky="0" w14:algn="ctr">
                          <w14:srgbClr w14:val="92CDDC"/>
                        </w14:shadow>
                        <w14:textOutline w14:w="12700" w14:cap="flat" w14:cmpd="sng" w14:algn="ctr">
                          <w14:solidFill>
                            <w14:srgbClr w14:val="365F91"/>
                          </w14:solidFill>
                          <w14:prstDash w14:val="solid"/>
                          <w14:round/>
                        </w14:textOutline>
                        <w14:textFill>
                          <w14:gradFill>
                            <w14:gsLst>
                              <w14:gs w14:pos="0">
                                <w14:srgbClr w14:val="6B6B6B">
                                  <w14:shade w14:val="60000"/>
                                </w14:srgbClr>
                              </w14:gs>
                              <w14:gs w14:pos="100000">
                                <w14:srgbClr w14:val="B2B2B2">
                                  <w14:alpha w14:val="50000"/>
                                </w14:srgbClr>
                              </w14:gs>
                            </w14:gsLst>
                            <w14:lin w14:ang="2700000" w14:scaled="1"/>
                          </w14:gradFill>
                        </w14:textFill>
                      </w:rPr>
                      <w:t>Taunton Canoe Club</w:t>
                    </w:r>
                  </w:p>
                </w:txbxContent>
              </v:textbox>
              <w10:anchorlock/>
            </v:shape>
          </w:pict>
        </mc:Fallback>
      </mc:AlternateContent>
    </w:r>
  </w:p>
  <w:p xmlns:wp14="http://schemas.microsoft.com/office/word/2010/wordml" w:rsidR="003A5C48" w:rsidRDefault="003A5C48" w14:paraId="1A939487" wp14:textId="77777777">
    <w:pPr>
      <w:pStyle w:val="Header"/>
      <w:jc w:val="center"/>
    </w:pPr>
  </w:p>
  <w:p xmlns:wp14="http://schemas.microsoft.com/office/word/2010/wordml" w:rsidR="00204D61" w:rsidRDefault="008507A5" w14:paraId="3C39AEBC" wp14:textId="77777777">
    <w:pPr>
      <w:pStyle w:val="Header"/>
      <w:jc w:val="center"/>
      <w:rPr>
        <w:rFonts w:ascii="Trebuchet MS" w:hAnsi="Trebuchet MS"/>
        <w:b/>
        <w:sz w:val="28"/>
        <w:szCs w:val="28"/>
      </w:rPr>
    </w:pPr>
    <w:r>
      <w:rPr>
        <w:rFonts w:ascii="Trebuchet MS" w:hAnsi="Trebuchet MS"/>
        <w:b/>
        <w:sz w:val="28"/>
        <w:szCs w:val="28"/>
      </w:rPr>
      <w:t>COVID-19</w:t>
    </w:r>
    <w:r w:rsidR="00204D61">
      <w:rPr>
        <w:rFonts w:ascii="Trebuchet MS" w:hAnsi="Trebuchet MS"/>
        <w:b/>
        <w:sz w:val="28"/>
        <w:szCs w:val="28"/>
      </w:rPr>
      <w:t xml:space="preserve"> RISK ASSESSMENT</w:t>
    </w:r>
    <w:r w:rsidR="00243440">
      <w:rPr>
        <w:rFonts w:ascii="Trebuchet MS" w:hAnsi="Trebuchet MS"/>
        <w:b/>
        <w:sz w:val="28"/>
        <w:szCs w:val="28"/>
      </w:rPr>
      <w:t xml:space="preserve"> – Taunton Pool</w:t>
    </w:r>
  </w:p>
  <w:p xmlns:wp14="http://schemas.microsoft.com/office/word/2010/wordml" w:rsidR="00204D61" w:rsidRDefault="00204D61" w14:paraId="6AA258D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621"/>
    <w:multiLevelType w:val="multilevel"/>
    <w:tmpl w:val="E8941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39"/>
    <w:rsid w:val="00024413"/>
    <w:rsid w:val="00045949"/>
    <w:rsid w:val="000672C3"/>
    <w:rsid w:val="00080941"/>
    <w:rsid w:val="000A6C28"/>
    <w:rsid w:val="000B6B4A"/>
    <w:rsid w:val="000C797C"/>
    <w:rsid w:val="000D6910"/>
    <w:rsid w:val="00110890"/>
    <w:rsid w:val="00112651"/>
    <w:rsid w:val="00163431"/>
    <w:rsid w:val="0016597F"/>
    <w:rsid w:val="00197032"/>
    <w:rsid w:val="001B0965"/>
    <w:rsid w:val="001C2AF9"/>
    <w:rsid w:val="001D5DCC"/>
    <w:rsid w:val="001D785A"/>
    <w:rsid w:val="001E55AD"/>
    <w:rsid w:val="001F238D"/>
    <w:rsid w:val="001F67BB"/>
    <w:rsid w:val="00204D61"/>
    <w:rsid w:val="00211FDB"/>
    <w:rsid w:val="00243440"/>
    <w:rsid w:val="0025611D"/>
    <w:rsid w:val="002713A2"/>
    <w:rsid w:val="00271E7D"/>
    <w:rsid w:val="002964CF"/>
    <w:rsid w:val="002A41FC"/>
    <w:rsid w:val="002A72F1"/>
    <w:rsid w:val="002E575D"/>
    <w:rsid w:val="00312D9C"/>
    <w:rsid w:val="003277A4"/>
    <w:rsid w:val="00334AFC"/>
    <w:rsid w:val="00372697"/>
    <w:rsid w:val="00375D17"/>
    <w:rsid w:val="00380F61"/>
    <w:rsid w:val="003A5C48"/>
    <w:rsid w:val="003C5914"/>
    <w:rsid w:val="003E6195"/>
    <w:rsid w:val="003E75FA"/>
    <w:rsid w:val="003F7EF5"/>
    <w:rsid w:val="00425364"/>
    <w:rsid w:val="0043249C"/>
    <w:rsid w:val="004329EE"/>
    <w:rsid w:val="00435B1E"/>
    <w:rsid w:val="00454456"/>
    <w:rsid w:val="004C44BA"/>
    <w:rsid w:val="004D1A10"/>
    <w:rsid w:val="004E1D9C"/>
    <w:rsid w:val="004F6378"/>
    <w:rsid w:val="00513CD2"/>
    <w:rsid w:val="00541E61"/>
    <w:rsid w:val="005819BB"/>
    <w:rsid w:val="00596759"/>
    <w:rsid w:val="005F5A4C"/>
    <w:rsid w:val="00612ECC"/>
    <w:rsid w:val="00631606"/>
    <w:rsid w:val="00635CB1"/>
    <w:rsid w:val="00657773"/>
    <w:rsid w:val="00673470"/>
    <w:rsid w:val="006739EE"/>
    <w:rsid w:val="00693B63"/>
    <w:rsid w:val="0069626B"/>
    <w:rsid w:val="006E2470"/>
    <w:rsid w:val="00705FC4"/>
    <w:rsid w:val="0070741B"/>
    <w:rsid w:val="00736F5D"/>
    <w:rsid w:val="00740249"/>
    <w:rsid w:val="00750936"/>
    <w:rsid w:val="00772259"/>
    <w:rsid w:val="007829ED"/>
    <w:rsid w:val="0078440A"/>
    <w:rsid w:val="007C7521"/>
    <w:rsid w:val="007F635F"/>
    <w:rsid w:val="008507A5"/>
    <w:rsid w:val="008760A5"/>
    <w:rsid w:val="0087697D"/>
    <w:rsid w:val="00890CB2"/>
    <w:rsid w:val="008963ED"/>
    <w:rsid w:val="008D2931"/>
    <w:rsid w:val="008E00A4"/>
    <w:rsid w:val="008E1A6A"/>
    <w:rsid w:val="00940721"/>
    <w:rsid w:val="009706FA"/>
    <w:rsid w:val="00973D25"/>
    <w:rsid w:val="0097572D"/>
    <w:rsid w:val="00997843"/>
    <w:rsid w:val="009D0D82"/>
    <w:rsid w:val="009E0BF7"/>
    <w:rsid w:val="009F23E3"/>
    <w:rsid w:val="00A2688E"/>
    <w:rsid w:val="00A33C48"/>
    <w:rsid w:val="00A34B94"/>
    <w:rsid w:val="00A557B0"/>
    <w:rsid w:val="00A565AD"/>
    <w:rsid w:val="00B45C18"/>
    <w:rsid w:val="00B706B0"/>
    <w:rsid w:val="00B90330"/>
    <w:rsid w:val="00BA71E6"/>
    <w:rsid w:val="00BD5B15"/>
    <w:rsid w:val="00BE7539"/>
    <w:rsid w:val="00BF0904"/>
    <w:rsid w:val="00BF2A27"/>
    <w:rsid w:val="00BF4939"/>
    <w:rsid w:val="00C0361A"/>
    <w:rsid w:val="00C05D47"/>
    <w:rsid w:val="00C104A6"/>
    <w:rsid w:val="00C23BD5"/>
    <w:rsid w:val="00C63469"/>
    <w:rsid w:val="00C705C8"/>
    <w:rsid w:val="00C871D3"/>
    <w:rsid w:val="00C91538"/>
    <w:rsid w:val="00C91A9D"/>
    <w:rsid w:val="00CD3B47"/>
    <w:rsid w:val="00D14FCA"/>
    <w:rsid w:val="00D62D83"/>
    <w:rsid w:val="00D704A6"/>
    <w:rsid w:val="00DA3AB6"/>
    <w:rsid w:val="00DC245F"/>
    <w:rsid w:val="00DE7EC6"/>
    <w:rsid w:val="00E00554"/>
    <w:rsid w:val="00E30905"/>
    <w:rsid w:val="00E4326B"/>
    <w:rsid w:val="00E672B4"/>
    <w:rsid w:val="00EA0A25"/>
    <w:rsid w:val="00EA3AEC"/>
    <w:rsid w:val="00EA6BA2"/>
    <w:rsid w:val="00EB7662"/>
    <w:rsid w:val="00EC1142"/>
    <w:rsid w:val="00EE4E73"/>
    <w:rsid w:val="00EF321F"/>
    <w:rsid w:val="00F06A1A"/>
    <w:rsid w:val="00F12DE0"/>
    <w:rsid w:val="00F421F5"/>
    <w:rsid w:val="00F8198B"/>
    <w:rsid w:val="00F94246"/>
    <w:rsid w:val="00FB3CC8"/>
    <w:rsid w:val="00FC0568"/>
    <w:rsid w:val="00FC3BC9"/>
    <w:rsid w:val="00FE0938"/>
    <w:rsid w:val="1696FC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7F9882E7"/>
  <w15:docId w15:val="{08B1FA28-F149-4F01-A221-D62135B53C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5FA"/>
    <w:rPr>
      <w:sz w:val="24"/>
      <w:szCs w:val="24"/>
      <w:lang w:eastAsia="en-US"/>
    </w:rPr>
  </w:style>
  <w:style w:type="paragraph" w:styleId="Heading1">
    <w:name w:val="heading 1"/>
    <w:basedOn w:val="Normal"/>
    <w:next w:val="Normal"/>
    <w:qFormat/>
    <w:rsid w:val="003E75FA"/>
    <w:pPr>
      <w:keepNext/>
      <w:outlineLvl w:val="0"/>
    </w:pPr>
    <w:rPr>
      <w:rFonts w:ascii="Trebuchet MS" w:hAnsi="Trebuchet MS" w:cs="Arial"/>
      <w:b/>
      <w:bCs/>
    </w:rPr>
  </w:style>
  <w:style w:type="paragraph" w:styleId="Heading2">
    <w:name w:val="heading 2"/>
    <w:basedOn w:val="Normal"/>
    <w:next w:val="Normal"/>
    <w:qFormat/>
    <w:rsid w:val="003E75FA"/>
    <w:pPr>
      <w:keepNext/>
      <w:jc w:val="center"/>
      <w:outlineLvl w:val="1"/>
    </w:pPr>
    <w:rPr>
      <w:rFonts w:ascii="Trebuchet MS" w:hAnsi="Trebuchet MS"/>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unhideWhenUsed/>
    <w:rsid w:val="003E75FA"/>
    <w:pPr>
      <w:tabs>
        <w:tab w:val="center" w:pos="4513"/>
        <w:tab w:val="right" w:pos="9026"/>
      </w:tabs>
    </w:pPr>
  </w:style>
  <w:style w:type="character" w:styleId="HeaderChar" w:customStyle="1">
    <w:name w:val="Header Char"/>
    <w:rsid w:val="003E75FA"/>
    <w:rPr>
      <w:sz w:val="24"/>
      <w:szCs w:val="24"/>
      <w:lang w:eastAsia="en-US"/>
    </w:rPr>
  </w:style>
  <w:style w:type="paragraph" w:styleId="Footer">
    <w:name w:val="footer"/>
    <w:basedOn w:val="Normal"/>
    <w:semiHidden/>
    <w:unhideWhenUsed/>
    <w:rsid w:val="003E75FA"/>
    <w:pPr>
      <w:tabs>
        <w:tab w:val="center" w:pos="4513"/>
        <w:tab w:val="right" w:pos="9026"/>
      </w:tabs>
    </w:pPr>
  </w:style>
  <w:style w:type="character" w:styleId="FooterChar" w:customStyle="1">
    <w:name w:val="Footer Char"/>
    <w:semiHidden/>
    <w:rsid w:val="003E75FA"/>
    <w:rPr>
      <w:sz w:val="24"/>
      <w:szCs w:val="24"/>
      <w:lang w:eastAsia="en-US"/>
    </w:rPr>
  </w:style>
  <w:style w:type="paragraph" w:styleId="BalloonText">
    <w:name w:val="Balloon Text"/>
    <w:basedOn w:val="Normal"/>
    <w:semiHidden/>
    <w:unhideWhenUsed/>
    <w:rsid w:val="003E75FA"/>
    <w:rPr>
      <w:rFonts w:ascii="Tahoma" w:hAnsi="Tahoma" w:cs="Tahoma"/>
      <w:sz w:val="16"/>
      <w:szCs w:val="16"/>
    </w:rPr>
  </w:style>
  <w:style w:type="character" w:styleId="BalloonTextChar" w:customStyle="1">
    <w:name w:val="Balloon Text Char"/>
    <w:semiHidden/>
    <w:rsid w:val="003E75FA"/>
    <w:rPr>
      <w:rFonts w:ascii="Tahoma" w:hAnsi="Tahoma" w:cs="Tahoma"/>
      <w:sz w:val="16"/>
      <w:szCs w:val="16"/>
      <w:lang w:eastAsia="en-US"/>
    </w:rPr>
  </w:style>
  <w:style w:type="paragraph" w:styleId="NormalWeb">
    <w:name w:val="Normal (Web)"/>
    <w:basedOn w:val="Normal"/>
    <w:unhideWhenUsed/>
    <w:rsid w:val="00E30905"/>
    <w:pPr>
      <w:spacing w:before="100" w:beforeAutospacing="1" w:after="100" w:afterAutospacing="1"/>
    </w:pPr>
  </w:style>
  <w:style w:type="paragraph" w:styleId="Normal1" w:customStyle="1">
    <w:name w:val="Normal1"/>
    <w:rsid w:val="00C05D47"/>
    <w:pPr>
      <w:spacing w:after="200" w:line="276" w:lineRule="auto"/>
      <w:jc w:val="both"/>
    </w:pPr>
    <w:rPr>
      <w:rFonts w:ascii="Cambria" w:hAnsi="Cambria" w:eastAsia="Cambria" w:cs="Cambria"/>
    </w:rPr>
  </w:style>
  <w:style w:type="character" w:styleId="Hyperlink">
    <w:name w:val="Hyperlink"/>
    <w:basedOn w:val="DefaultParagraphFont"/>
    <w:uiPriority w:val="99"/>
    <w:unhideWhenUsed/>
    <w:rsid w:val="001E5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546113287">
      <w:bodyDiv w:val="1"/>
      <w:marLeft w:val="0"/>
      <w:marRight w:val="0"/>
      <w:marTop w:val="0"/>
      <w:marBottom w:val="0"/>
      <w:divBdr>
        <w:top w:val="none" w:sz="0" w:space="0" w:color="auto"/>
        <w:left w:val="none" w:sz="0" w:space="0" w:color="auto"/>
        <w:bottom w:val="none" w:sz="0" w:space="0" w:color="auto"/>
        <w:right w:val="none" w:sz="0" w:space="0" w:color="auto"/>
      </w:divBdr>
    </w:div>
    <w:div w:id="825825566">
      <w:bodyDiv w:val="1"/>
      <w:marLeft w:val="0"/>
      <w:marRight w:val="0"/>
      <w:marTop w:val="0"/>
      <w:marBottom w:val="0"/>
      <w:divBdr>
        <w:top w:val="none" w:sz="0" w:space="0" w:color="auto"/>
        <w:left w:val="none" w:sz="0" w:space="0" w:color="auto"/>
        <w:bottom w:val="none" w:sz="0" w:space="0" w:color="auto"/>
        <w:right w:val="none" w:sz="0" w:space="0" w:color="auto"/>
      </w:divBdr>
    </w:div>
    <w:div w:id="14120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about:blan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Mike Southway</dc:creator>
  <lastModifiedBy>Leonie Merrifield</lastModifiedBy>
  <revision>3</revision>
  <lastPrinted>2020-10-06T13:45:00.0000000Z</lastPrinted>
  <dcterms:created xsi:type="dcterms:W3CDTF">2021-09-27T21:15:00.0000000Z</dcterms:created>
  <dcterms:modified xsi:type="dcterms:W3CDTF">2021-09-27T21:27:53.8282922Z</dcterms:modified>
</coreProperties>
</file>